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6273" w14:textId="797746F2" w:rsidR="00970C09" w:rsidRDefault="00A3065F" w:rsidP="00970C09">
      <w:pPr>
        <w:spacing w:after="0" w:line="259" w:lineRule="auto"/>
        <w:ind w:left="13" w:firstLine="0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66E68A" wp14:editId="44AC6BAE">
            <wp:simplePos x="0" y="0"/>
            <wp:positionH relativeFrom="margin">
              <wp:align>center</wp:align>
            </wp:positionH>
            <wp:positionV relativeFrom="paragraph">
              <wp:posOffset>-812800</wp:posOffset>
            </wp:positionV>
            <wp:extent cx="2248604" cy="3304476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B6DD77E-A102-4116-9A10-EDAAE66400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B6DD77E-A102-4116-9A10-EDAAE66400E2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7" t="9873" r="12243" b="17489"/>
                    <a:stretch/>
                  </pic:blipFill>
                  <pic:spPr bwMode="auto">
                    <a:xfrm rot="5400000">
                      <a:off x="0" y="0"/>
                      <a:ext cx="2248604" cy="330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796E4" w14:textId="385D9704" w:rsidR="00970C09" w:rsidRDefault="00970C09" w:rsidP="00970C09">
      <w:pPr>
        <w:spacing w:after="0" w:line="259" w:lineRule="auto"/>
        <w:ind w:left="13" w:firstLine="0"/>
        <w:jc w:val="center"/>
        <w:rPr>
          <w:b/>
          <w:sz w:val="48"/>
        </w:rPr>
      </w:pPr>
    </w:p>
    <w:p w14:paraId="41547CC0" w14:textId="063B731B" w:rsidR="00970C09" w:rsidRDefault="00970C09" w:rsidP="00970C09">
      <w:pPr>
        <w:spacing w:after="0" w:line="259" w:lineRule="auto"/>
        <w:ind w:left="13" w:firstLine="0"/>
        <w:jc w:val="center"/>
        <w:rPr>
          <w:b/>
          <w:sz w:val="48"/>
        </w:rPr>
      </w:pPr>
    </w:p>
    <w:p w14:paraId="61429602" w14:textId="77777777" w:rsidR="00970C09" w:rsidRDefault="00970C09" w:rsidP="00970C09">
      <w:pPr>
        <w:spacing w:after="0" w:line="259" w:lineRule="auto"/>
        <w:ind w:left="13" w:firstLine="0"/>
        <w:jc w:val="center"/>
        <w:rPr>
          <w:b/>
          <w:sz w:val="48"/>
        </w:rPr>
      </w:pPr>
    </w:p>
    <w:p w14:paraId="5281B6C6" w14:textId="77777777" w:rsidR="00134EBC" w:rsidRDefault="00134EBC" w:rsidP="00970C09">
      <w:pPr>
        <w:spacing w:after="0" w:line="259" w:lineRule="auto"/>
        <w:ind w:left="13" w:firstLine="0"/>
        <w:jc w:val="center"/>
        <w:rPr>
          <w:b/>
          <w:sz w:val="48"/>
        </w:rPr>
      </w:pPr>
    </w:p>
    <w:p w14:paraId="4BE7F313" w14:textId="77777777" w:rsidR="00A3065F" w:rsidRDefault="00A3065F" w:rsidP="00970C09">
      <w:pPr>
        <w:spacing w:after="0" w:line="259" w:lineRule="auto"/>
        <w:ind w:left="13" w:firstLine="0"/>
        <w:jc w:val="center"/>
        <w:rPr>
          <w:b/>
          <w:sz w:val="48"/>
        </w:rPr>
      </w:pPr>
    </w:p>
    <w:p w14:paraId="33373CB9" w14:textId="77777777" w:rsidR="00A3065F" w:rsidRDefault="004B35E0" w:rsidP="00970C09">
      <w:pPr>
        <w:spacing w:after="0" w:line="259" w:lineRule="auto"/>
        <w:ind w:left="13" w:firstLine="0"/>
        <w:jc w:val="center"/>
        <w:rPr>
          <w:b/>
          <w:sz w:val="48"/>
        </w:rPr>
      </w:pPr>
      <w:r>
        <w:rPr>
          <w:b/>
          <w:sz w:val="48"/>
        </w:rPr>
        <w:t xml:space="preserve">COLLECTION FROM </w:t>
      </w:r>
    </w:p>
    <w:p w14:paraId="62AE6EBE" w14:textId="3FEDA1BF" w:rsidR="004B35E0" w:rsidRDefault="004B35E0" w:rsidP="00A3065F">
      <w:pPr>
        <w:spacing w:after="0" w:line="259" w:lineRule="auto"/>
        <w:ind w:left="13" w:firstLine="0"/>
        <w:jc w:val="center"/>
        <w:rPr>
          <w:b/>
          <w:sz w:val="48"/>
        </w:rPr>
      </w:pPr>
      <w:r>
        <w:rPr>
          <w:b/>
          <w:sz w:val="48"/>
        </w:rPr>
        <w:t>SCHOOL</w:t>
      </w:r>
      <w:r w:rsidR="00A3065F">
        <w:rPr>
          <w:b/>
          <w:sz w:val="48"/>
        </w:rPr>
        <w:t>/</w:t>
      </w:r>
      <w:r w:rsidR="00134EBC">
        <w:rPr>
          <w:b/>
          <w:sz w:val="48"/>
        </w:rPr>
        <w:t>PUPILS</w:t>
      </w:r>
    </w:p>
    <w:p w14:paraId="623F18B9" w14:textId="77777777" w:rsidR="00A3065F" w:rsidRDefault="004B35E0" w:rsidP="00970C09">
      <w:pPr>
        <w:spacing w:after="0" w:line="259" w:lineRule="auto"/>
        <w:ind w:left="13" w:firstLine="0"/>
        <w:jc w:val="center"/>
        <w:rPr>
          <w:b/>
          <w:sz w:val="48"/>
        </w:rPr>
      </w:pPr>
      <w:r>
        <w:rPr>
          <w:b/>
          <w:sz w:val="48"/>
        </w:rPr>
        <w:t xml:space="preserve">WALKING HOME </w:t>
      </w:r>
      <w:r w:rsidR="00D87FF0">
        <w:rPr>
          <w:b/>
          <w:sz w:val="48"/>
        </w:rPr>
        <w:t xml:space="preserve">TO AND </w:t>
      </w:r>
      <w:r>
        <w:rPr>
          <w:b/>
          <w:sz w:val="48"/>
        </w:rPr>
        <w:t xml:space="preserve">FROM </w:t>
      </w:r>
    </w:p>
    <w:p w14:paraId="58DB4D82" w14:textId="29A457A3" w:rsidR="004B35E0" w:rsidRDefault="004B35E0" w:rsidP="00970C09">
      <w:pPr>
        <w:spacing w:after="0" w:line="259" w:lineRule="auto"/>
        <w:ind w:left="13" w:firstLine="0"/>
        <w:jc w:val="center"/>
        <w:rPr>
          <w:b/>
          <w:sz w:val="48"/>
        </w:rPr>
      </w:pPr>
      <w:r>
        <w:rPr>
          <w:b/>
          <w:sz w:val="48"/>
        </w:rPr>
        <w:t>SCHOOL ALONE</w:t>
      </w:r>
    </w:p>
    <w:p w14:paraId="20C2C74F" w14:textId="3966FD49" w:rsidR="00A3065F" w:rsidRDefault="00A3065F" w:rsidP="00970C09">
      <w:pPr>
        <w:spacing w:after="0" w:line="259" w:lineRule="auto"/>
        <w:ind w:left="13" w:firstLine="0"/>
        <w:jc w:val="center"/>
      </w:pPr>
      <w:r>
        <w:rPr>
          <w:b/>
          <w:sz w:val="48"/>
        </w:rPr>
        <w:t>POLICY</w:t>
      </w:r>
    </w:p>
    <w:p w14:paraId="70394FF0" w14:textId="77777777" w:rsidR="00970C09" w:rsidRDefault="00970C09" w:rsidP="00970C09">
      <w:pPr>
        <w:spacing w:after="0" w:line="259" w:lineRule="auto"/>
        <w:ind w:left="0" w:firstLine="0"/>
        <w:jc w:val="center"/>
      </w:pPr>
    </w:p>
    <w:p w14:paraId="61BC909D" w14:textId="77777777" w:rsidR="00970C09" w:rsidRDefault="00970C09" w:rsidP="00970C09">
      <w:pPr>
        <w:spacing w:after="0" w:line="259" w:lineRule="auto"/>
        <w:ind w:left="145" w:firstLine="0"/>
        <w:jc w:val="center"/>
      </w:pPr>
    </w:p>
    <w:p w14:paraId="1A04BC91" w14:textId="77777777" w:rsidR="00134EBC" w:rsidRDefault="00134EBC" w:rsidP="00970C09">
      <w:pPr>
        <w:spacing w:after="0" w:line="259" w:lineRule="auto"/>
        <w:ind w:left="-5" w:hanging="10"/>
        <w:jc w:val="center"/>
        <w:rPr>
          <w:b/>
          <w:sz w:val="40"/>
          <w:szCs w:val="40"/>
        </w:rPr>
      </w:pPr>
    </w:p>
    <w:p w14:paraId="1AC12B26" w14:textId="77777777" w:rsidR="00A3065F" w:rsidRDefault="00A3065F" w:rsidP="00970C09">
      <w:pPr>
        <w:spacing w:after="0" w:line="259" w:lineRule="auto"/>
        <w:ind w:left="-5" w:hanging="10"/>
        <w:jc w:val="center"/>
        <w:rPr>
          <w:b/>
          <w:sz w:val="40"/>
          <w:szCs w:val="40"/>
        </w:rPr>
      </w:pPr>
    </w:p>
    <w:p w14:paraId="42C2BEDF" w14:textId="4CE5704B" w:rsidR="00970C09" w:rsidRPr="000C6810" w:rsidRDefault="00017882" w:rsidP="00970C09">
      <w:pPr>
        <w:spacing w:after="0" w:line="259" w:lineRule="auto"/>
        <w:ind w:left="-5" w:hanging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September 20</w:t>
      </w:r>
      <w:r w:rsidR="000D5DF0">
        <w:rPr>
          <w:b/>
          <w:sz w:val="40"/>
          <w:szCs w:val="40"/>
        </w:rPr>
        <w:t>2</w:t>
      </w:r>
      <w:r w:rsidR="009B336A">
        <w:rPr>
          <w:b/>
          <w:sz w:val="40"/>
          <w:szCs w:val="40"/>
        </w:rPr>
        <w:t>3</w:t>
      </w:r>
    </w:p>
    <w:p w14:paraId="442153B1" w14:textId="77777777" w:rsidR="00970C09" w:rsidRDefault="00970C09" w:rsidP="00970C09">
      <w:pPr>
        <w:spacing w:after="0" w:line="259" w:lineRule="auto"/>
        <w:ind w:left="145" w:firstLine="0"/>
        <w:jc w:val="center"/>
      </w:pPr>
    </w:p>
    <w:p w14:paraId="4D948F9B" w14:textId="77777777" w:rsidR="00970C09" w:rsidRDefault="00970C09" w:rsidP="00970C09">
      <w:pPr>
        <w:spacing w:after="0" w:line="259" w:lineRule="auto"/>
        <w:ind w:left="145" w:firstLine="0"/>
        <w:jc w:val="center"/>
      </w:pPr>
    </w:p>
    <w:p w14:paraId="57561323" w14:textId="77777777" w:rsidR="00970C09" w:rsidRDefault="00970C09" w:rsidP="004B35E0">
      <w:pPr>
        <w:spacing w:after="0" w:line="259" w:lineRule="auto"/>
        <w:ind w:left="0" w:firstLine="0"/>
        <w:rPr>
          <w:sz w:val="40"/>
          <w:szCs w:val="40"/>
        </w:rPr>
      </w:pPr>
    </w:p>
    <w:p w14:paraId="5EBB1500" w14:textId="77777777" w:rsidR="00A3065F" w:rsidRDefault="00A3065F" w:rsidP="00970C09">
      <w:pPr>
        <w:spacing w:after="0" w:line="259" w:lineRule="auto"/>
        <w:ind w:left="145" w:firstLine="0"/>
        <w:jc w:val="center"/>
        <w:rPr>
          <w:sz w:val="36"/>
          <w:szCs w:val="36"/>
        </w:rPr>
      </w:pPr>
    </w:p>
    <w:p w14:paraId="031BC8A4" w14:textId="77777777" w:rsidR="00A3065F" w:rsidRDefault="00A3065F" w:rsidP="00970C09">
      <w:pPr>
        <w:spacing w:after="0" w:line="259" w:lineRule="auto"/>
        <w:ind w:left="145" w:firstLine="0"/>
        <w:jc w:val="center"/>
        <w:rPr>
          <w:sz w:val="36"/>
          <w:szCs w:val="36"/>
        </w:rPr>
      </w:pPr>
    </w:p>
    <w:p w14:paraId="1C28F9C9" w14:textId="594631B7" w:rsidR="00970C09" w:rsidRPr="00970C09" w:rsidRDefault="005B65F9" w:rsidP="00970C09">
      <w:pPr>
        <w:spacing w:after="0" w:line="259" w:lineRule="auto"/>
        <w:ind w:left="145" w:firstLine="0"/>
        <w:jc w:val="center"/>
        <w:rPr>
          <w:sz w:val="36"/>
          <w:szCs w:val="36"/>
        </w:rPr>
      </w:pPr>
      <w:r>
        <w:rPr>
          <w:sz w:val="36"/>
          <w:szCs w:val="36"/>
        </w:rPr>
        <w:t>Date for Review</w:t>
      </w:r>
      <w:r w:rsidR="00970C09" w:rsidRPr="00970C09">
        <w:rPr>
          <w:sz w:val="36"/>
          <w:szCs w:val="36"/>
        </w:rPr>
        <w:t xml:space="preserve">: </w:t>
      </w:r>
      <w:r w:rsidR="00017882">
        <w:rPr>
          <w:sz w:val="36"/>
          <w:szCs w:val="36"/>
        </w:rPr>
        <w:t>September 202</w:t>
      </w:r>
      <w:r w:rsidR="009B336A">
        <w:rPr>
          <w:sz w:val="36"/>
          <w:szCs w:val="36"/>
        </w:rPr>
        <w:t>4</w:t>
      </w:r>
    </w:p>
    <w:p w14:paraId="6B036637" w14:textId="3D18B85A" w:rsidR="00970C09" w:rsidRDefault="00970C09" w:rsidP="00970C09">
      <w:pPr>
        <w:pStyle w:val="Heading2"/>
        <w:jc w:val="center"/>
      </w:pPr>
    </w:p>
    <w:p w14:paraId="7C752FC8" w14:textId="77777777" w:rsidR="00970C09" w:rsidRDefault="00970C09" w:rsidP="00970C09">
      <w:pPr>
        <w:spacing w:after="0" w:line="259" w:lineRule="auto"/>
        <w:ind w:left="0" w:firstLine="0"/>
        <w:rPr>
          <w:b/>
        </w:rPr>
      </w:pPr>
    </w:p>
    <w:p w14:paraId="36B709C3" w14:textId="786534C0" w:rsidR="00970C09" w:rsidRDefault="00A3065F" w:rsidP="00970C09">
      <w:pPr>
        <w:spacing w:after="0" w:line="259" w:lineRule="auto"/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ABC0E8" wp14:editId="27AA2D56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2190750" cy="207645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E071CA4-F5E3-4A52-8865-D116D563FA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E071CA4-F5E3-4A52-8865-D116D563FA0F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7ABC7" w14:textId="77777777" w:rsidR="000D5DF0" w:rsidRDefault="000D5DF0" w:rsidP="00EA097D">
      <w:pPr>
        <w:ind w:left="-426" w:right="-342"/>
        <w:jc w:val="center"/>
        <w:rPr>
          <w:b/>
        </w:rPr>
      </w:pPr>
    </w:p>
    <w:p w14:paraId="52444368" w14:textId="2FF07E75" w:rsidR="000D5DF0" w:rsidRDefault="000D5DF0" w:rsidP="00EA097D">
      <w:pPr>
        <w:ind w:left="-426" w:right="-342"/>
        <w:jc w:val="center"/>
        <w:rPr>
          <w:b/>
        </w:rPr>
      </w:pPr>
    </w:p>
    <w:p w14:paraId="2672D9E7" w14:textId="221EAB79" w:rsidR="000D5DF0" w:rsidRDefault="000D5DF0" w:rsidP="00EA097D">
      <w:pPr>
        <w:ind w:left="-426" w:right="-342"/>
        <w:jc w:val="center"/>
        <w:rPr>
          <w:b/>
        </w:rPr>
      </w:pPr>
    </w:p>
    <w:p w14:paraId="64C4AA91" w14:textId="1EE771B7" w:rsidR="000D5DF0" w:rsidRDefault="000D5DF0" w:rsidP="00EA097D">
      <w:pPr>
        <w:ind w:left="-426" w:right="-342"/>
        <w:jc w:val="center"/>
        <w:rPr>
          <w:b/>
        </w:rPr>
      </w:pPr>
    </w:p>
    <w:p w14:paraId="3FDB88E2" w14:textId="77777777" w:rsidR="000D5DF0" w:rsidRDefault="000D5DF0" w:rsidP="00EA097D">
      <w:pPr>
        <w:ind w:left="-426" w:right="-342"/>
        <w:jc w:val="center"/>
        <w:rPr>
          <w:b/>
        </w:rPr>
      </w:pPr>
    </w:p>
    <w:p w14:paraId="1145FB1D" w14:textId="4BD0FE45" w:rsidR="00EA097D" w:rsidRDefault="00EA097D" w:rsidP="00EA097D">
      <w:pPr>
        <w:ind w:left="-426" w:right="-342"/>
        <w:jc w:val="center"/>
        <w:rPr>
          <w:b/>
        </w:rPr>
      </w:pPr>
    </w:p>
    <w:p w14:paraId="44BF432E" w14:textId="77777777" w:rsidR="00EA097D" w:rsidRDefault="00EA097D" w:rsidP="00EA097D">
      <w:pPr>
        <w:ind w:left="-426" w:right="-342"/>
        <w:jc w:val="center"/>
        <w:rPr>
          <w:b/>
        </w:rPr>
      </w:pPr>
    </w:p>
    <w:p w14:paraId="788105A9" w14:textId="77777777" w:rsidR="00EA097D" w:rsidRDefault="00EA097D" w:rsidP="00EA097D">
      <w:pPr>
        <w:ind w:left="-426" w:right="-342"/>
        <w:jc w:val="center"/>
        <w:rPr>
          <w:b/>
        </w:rPr>
      </w:pPr>
    </w:p>
    <w:p w14:paraId="08C32F51" w14:textId="77777777" w:rsidR="00DE018F" w:rsidRDefault="00DE018F" w:rsidP="00FC10BF">
      <w:pPr>
        <w:spacing w:after="0" w:line="480" w:lineRule="auto"/>
        <w:ind w:left="284" w:right="-342" w:firstLine="0"/>
        <w:jc w:val="both"/>
        <w:rPr>
          <w:b/>
        </w:rPr>
      </w:pPr>
    </w:p>
    <w:p w14:paraId="557ED28D" w14:textId="77777777" w:rsidR="00970C09" w:rsidRDefault="00970C09" w:rsidP="00FC10BF">
      <w:pPr>
        <w:pStyle w:val="Heading1"/>
        <w:ind w:left="0" w:firstLine="0"/>
        <w:rPr>
          <w:sz w:val="24"/>
          <w:szCs w:val="24"/>
        </w:rPr>
      </w:pPr>
      <w:bookmarkStart w:id="0" w:name="statement"/>
      <w:bookmarkStart w:id="1" w:name="A"/>
      <w:r w:rsidRPr="00821AC0">
        <w:rPr>
          <w:sz w:val="24"/>
          <w:szCs w:val="24"/>
        </w:rPr>
        <w:lastRenderedPageBreak/>
        <w:t>Statement of intent</w:t>
      </w:r>
    </w:p>
    <w:bookmarkEnd w:id="0"/>
    <w:bookmarkEnd w:id="1"/>
    <w:p w14:paraId="1CB9E53B" w14:textId="77777777" w:rsidR="00FC10BF" w:rsidRDefault="00970C09" w:rsidP="001E5F43">
      <w:pPr>
        <w:spacing w:after="0"/>
        <w:ind w:left="0" w:firstLine="0"/>
        <w:jc w:val="both"/>
        <w:rPr>
          <w:sz w:val="22"/>
        </w:rPr>
      </w:pPr>
      <w:r>
        <w:rPr>
          <w:b/>
          <w:color w:val="auto"/>
          <w:sz w:val="22"/>
        </w:rPr>
        <w:t>The James Montgomery Academy Trust (thereafter referred to as JMAT)</w:t>
      </w:r>
      <w:r w:rsidRPr="00821AC0">
        <w:rPr>
          <w:color w:val="auto"/>
          <w:sz w:val="22"/>
        </w:rPr>
        <w:t xml:space="preserve"> </w:t>
      </w:r>
      <w:r w:rsidR="00FC10BF">
        <w:rPr>
          <w:color w:val="auto"/>
          <w:sz w:val="22"/>
        </w:rPr>
        <w:t xml:space="preserve">and its schools </w:t>
      </w:r>
      <w:r w:rsidR="00134EBC" w:rsidRPr="00134EBC">
        <w:rPr>
          <w:sz w:val="22"/>
        </w:rPr>
        <w:t xml:space="preserve">believes it is </w:t>
      </w:r>
    </w:p>
    <w:p w14:paraId="229BDBD5" w14:textId="77777777" w:rsidR="00FC10BF" w:rsidRDefault="00134EBC" w:rsidP="00FC10BF">
      <w:pPr>
        <w:spacing w:after="0"/>
        <w:jc w:val="both"/>
        <w:rPr>
          <w:sz w:val="22"/>
        </w:rPr>
      </w:pPr>
      <w:r w:rsidRPr="00134EBC">
        <w:rPr>
          <w:sz w:val="22"/>
        </w:rPr>
        <w:t xml:space="preserve">essential to ensure all pupils are safe when they leave school at the end of the day. We appreciate that, for </w:t>
      </w:r>
    </w:p>
    <w:p w14:paraId="504D3439" w14:textId="77777777" w:rsidR="00FC10BF" w:rsidRDefault="00134EBC" w:rsidP="00FC10BF">
      <w:pPr>
        <w:spacing w:after="0"/>
        <w:jc w:val="both"/>
        <w:rPr>
          <w:sz w:val="22"/>
        </w:rPr>
      </w:pPr>
      <w:r w:rsidRPr="00134EBC">
        <w:rPr>
          <w:sz w:val="22"/>
        </w:rPr>
        <w:t xml:space="preserve">many families, arrangements need to be flexible and it may be that several people care for the child after </w:t>
      </w:r>
    </w:p>
    <w:p w14:paraId="3CD9513D" w14:textId="77777777" w:rsidR="00134EBC" w:rsidRDefault="00134EBC" w:rsidP="00FC10BF">
      <w:pPr>
        <w:spacing w:after="0"/>
        <w:jc w:val="both"/>
        <w:rPr>
          <w:sz w:val="22"/>
        </w:rPr>
      </w:pPr>
      <w:r w:rsidRPr="00134EBC">
        <w:rPr>
          <w:sz w:val="22"/>
        </w:rPr>
        <w:t xml:space="preserve">school. </w:t>
      </w:r>
    </w:p>
    <w:p w14:paraId="780E6587" w14:textId="77777777" w:rsidR="00134EBC" w:rsidRDefault="00134EBC" w:rsidP="00FC10BF">
      <w:pPr>
        <w:spacing w:after="0"/>
        <w:jc w:val="both"/>
        <w:rPr>
          <w:sz w:val="22"/>
        </w:rPr>
      </w:pPr>
    </w:p>
    <w:p w14:paraId="5B59DA1C" w14:textId="77777777" w:rsidR="00134EBC" w:rsidRDefault="00134EBC" w:rsidP="00FC10BF">
      <w:pPr>
        <w:spacing w:after="0"/>
        <w:jc w:val="both"/>
        <w:rPr>
          <w:sz w:val="22"/>
        </w:rPr>
      </w:pPr>
      <w:r w:rsidRPr="00134EBC">
        <w:rPr>
          <w:sz w:val="22"/>
        </w:rPr>
        <w:t xml:space="preserve">For this reason, we have set out clear procedures that all staff and parents must adhere to, to ensure the </w:t>
      </w:r>
    </w:p>
    <w:p w14:paraId="21115DEF" w14:textId="77777777" w:rsidR="00134EBC" w:rsidRPr="00134EBC" w:rsidRDefault="00134EBC" w:rsidP="00FC10BF">
      <w:pPr>
        <w:spacing w:after="0"/>
        <w:jc w:val="both"/>
        <w:rPr>
          <w:sz w:val="22"/>
        </w:rPr>
      </w:pPr>
      <w:r w:rsidRPr="00134EBC">
        <w:rPr>
          <w:sz w:val="22"/>
        </w:rPr>
        <w:t xml:space="preserve">safeguarding and wellbeing of pupils. </w:t>
      </w:r>
    </w:p>
    <w:p w14:paraId="324D53AC" w14:textId="77777777" w:rsidR="00134EBC" w:rsidRDefault="00134EBC" w:rsidP="00FC10BF">
      <w:pPr>
        <w:spacing w:after="0"/>
        <w:jc w:val="both"/>
        <w:rPr>
          <w:sz w:val="22"/>
        </w:rPr>
      </w:pPr>
    </w:p>
    <w:p w14:paraId="5B8FA9A7" w14:textId="77777777" w:rsidR="00134EBC" w:rsidRPr="00134EBC" w:rsidRDefault="00134EBC" w:rsidP="00FC10BF">
      <w:pPr>
        <w:spacing w:after="0"/>
        <w:jc w:val="both"/>
        <w:rPr>
          <w:sz w:val="22"/>
        </w:rPr>
      </w:pPr>
      <w:r w:rsidRPr="00134EBC">
        <w:rPr>
          <w:sz w:val="22"/>
        </w:rPr>
        <w:t>The aim of this policy is to:</w:t>
      </w:r>
    </w:p>
    <w:p w14:paraId="316C400A" w14:textId="77777777" w:rsidR="00134EBC" w:rsidRPr="00134EBC" w:rsidRDefault="00134EBC" w:rsidP="00FC10B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sz w:val="22"/>
        </w:rPr>
      </w:pPr>
      <w:r w:rsidRPr="00134EBC">
        <w:rPr>
          <w:sz w:val="22"/>
        </w:rPr>
        <w:t>Keep pupils safe.</w:t>
      </w:r>
    </w:p>
    <w:p w14:paraId="20E18757" w14:textId="77777777" w:rsidR="00134EBC" w:rsidRPr="00134EBC" w:rsidRDefault="00134EBC" w:rsidP="00FC10B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sz w:val="22"/>
        </w:rPr>
      </w:pPr>
      <w:r w:rsidRPr="00134EBC">
        <w:rPr>
          <w:sz w:val="22"/>
        </w:rPr>
        <w:t>Ensure all staff members are aware of the correct procedures for the end of the school day.</w:t>
      </w:r>
    </w:p>
    <w:p w14:paraId="0711E7EE" w14:textId="77777777" w:rsidR="00134EBC" w:rsidRDefault="00134EBC" w:rsidP="00FC10B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sz w:val="22"/>
        </w:rPr>
      </w:pPr>
      <w:r w:rsidRPr="00134EBC">
        <w:rPr>
          <w:sz w:val="22"/>
        </w:rPr>
        <w:t xml:space="preserve">Make parents aware of the expectations regarding collecting children. </w:t>
      </w:r>
    </w:p>
    <w:p w14:paraId="54FB4856" w14:textId="77777777" w:rsidR="00134EBC" w:rsidRPr="00134EBC" w:rsidRDefault="00134EBC" w:rsidP="00FC10B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sz w:val="22"/>
        </w:rPr>
      </w:pPr>
      <w:r>
        <w:rPr>
          <w:sz w:val="22"/>
        </w:rPr>
        <w:t>Make parents aware of the requirements if they wish their child to walk home from school alone</w:t>
      </w:r>
    </w:p>
    <w:p w14:paraId="4712F1E5" w14:textId="77777777" w:rsidR="00134EBC" w:rsidRPr="00134EBC" w:rsidRDefault="00134EBC" w:rsidP="00FC10B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sz w:val="22"/>
        </w:rPr>
      </w:pPr>
      <w:r w:rsidRPr="00134EBC">
        <w:rPr>
          <w:sz w:val="22"/>
        </w:rPr>
        <w:t xml:space="preserve">Highlight the importance of parent-school communication. </w:t>
      </w:r>
    </w:p>
    <w:p w14:paraId="3CD6B230" w14:textId="77777777" w:rsidR="00712E54" w:rsidRDefault="00712E54" w:rsidP="00FC10BF">
      <w:pPr>
        <w:spacing w:after="0"/>
        <w:jc w:val="both"/>
        <w:rPr>
          <w:sz w:val="22"/>
        </w:rPr>
      </w:pPr>
    </w:p>
    <w:p w14:paraId="137EA6AB" w14:textId="77777777" w:rsidR="00712E54" w:rsidRPr="00712E54" w:rsidRDefault="00712E54" w:rsidP="00FC10BF">
      <w:pPr>
        <w:spacing w:after="0"/>
        <w:rPr>
          <w:b/>
        </w:rPr>
      </w:pPr>
      <w:r w:rsidRPr="00712E54">
        <w:rPr>
          <w:b/>
        </w:rPr>
        <w:t>Legal framework</w:t>
      </w:r>
    </w:p>
    <w:p w14:paraId="537CA3F1" w14:textId="77777777" w:rsidR="00134EBC" w:rsidRPr="00134EBC" w:rsidRDefault="00134EBC" w:rsidP="001E5F43">
      <w:pPr>
        <w:pStyle w:val="TSB-Level1Numbers"/>
        <w:spacing w:after="0"/>
        <w:ind w:left="0" w:firstLine="0"/>
      </w:pPr>
      <w:r w:rsidRPr="00134EBC">
        <w:t xml:space="preserve">This policy has due regard to statutory legislation and guidance including, but not limited to, the following: </w:t>
      </w:r>
    </w:p>
    <w:p w14:paraId="6FAA2698" w14:textId="273A2DF6" w:rsidR="00134EBC" w:rsidRDefault="00134EBC" w:rsidP="00FC10BF">
      <w:pPr>
        <w:pStyle w:val="PolicyBullets"/>
        <w:numPr>
          <w:ilvl w:val="0"/>
          <w:numId w:val="17"/>
        </w:numPr>
        <w:ind w:left="1922" w:hanging="357"/>
        <w:jc w:val="both"/>
        <w:rPr>
          <w:rFonts w:ascii="Arial" w:hAnsi="Arial" w:cs="Arial"/>
        </w:rPr>
      </w:pPr>
      <w:r w:rsidRPr="00134EBC">
        <w:rPr>
          <w:rFonts w:ascii="Arial" w:hAnsi="Arial" w:cs="Arial"/>
        </w:rPr>
        <w:t>Section 175 of the Education Act 2002</w:t>
      </w:r>
    </w:p>
    <w:p w14:paraId="7E01F7B4" w14:textId="70528116" w:rsidR="00DE16CD" w:rsidRPr="00C23DF0" w:rsidRDefault="00DE16CD" w:rsidP="00FC10BF">
      <w:pPr>
        <w:pStyle w:val="PolicyBullets"/>
        <w:numPr>
          <w:ilvl w:val="0"/>
          <w:numId w:val="17"/>
        </w:numPr>
        <w:ind w:left="1922" w:hanging="357"/>
        <w:jc w:val="both"/>
        <w:rPr>
          <w:rFonts w:ascii="Arial" w:hAnsi="Arial" w:cs="Arial"/>
        </w:rPr>
      </w:pPr>
      <w:r w:rsidRPr="00C23DF0">
        <w:rPr>
          <w:rFonts w:ascii="Arial" w:hAnsi="Arial" w:cs="Arial"/>
        </w:rPr>
        <w:t>Coronavirus Act 2020</w:t>
      </w:r>
    </w:p>
    <w:p w14:paraId="6D979173" w14:textId="6F5360D5" w:rsidR="00134EBC" w:rsidRPr="00B673CD" w:rsidRDefault="00017882" w:rsidP="00FC10BF">
      <w:pPr>
        <w:pStyle w:val="PolicyBullets"/>
        <w:numPr>
          <w:ilvl w:val="0"/>
          <w:numId w:val="17"/>
        </w:numPr>
        <w:ind w:left="1922" w:hanging="357"/>
        <w:jc w:val="both"/>
        <w:rPr>
          <w:rFonts w:ascii="Arial" w:hAnsi="Arial" w:cs="Arial"/>
          <w:color w:val="C00000"/>
        </w:rPr>
      </w:pPr>
      <w:r w:rsidRPr="00B673CD">
        <w:rPr>
          <w:rFonts w:ascii="Arial" w:hAnsi="Arial" w:cs="Arial"/>
          <w:color w:val="C00000"/>
        </w:rPr>
        <w:t>DfE (</w:t>
      </w:r>
      <w:r w:rsidR="00B673CD" w:rsidRPr="00B673CD">
        <w:rPr>
          <w:rFonts w:ascii="Arial" w:hAnsi="Arial" w:cs="Arial"/>
          <w:color w:val="C00000"/>
        </w:rPr>
        <w:t>202</w:t>
      </w:r>
      <w:r w:rsidR="009B336A">
        <w:rPr>
          <w:rFonts w:ascii="Arial" w:hAnsi="Arial" w:cs="Arial"/>
          <w:color w:val="C00000"/>
        </w:rPr>
        <w:t>3</w:t>
      </w:r>
      <w:r w:rsidR="00134EBC" w:rsidRPr="00B673CD">
        <w:rPr>
          <w:rFonts w:ascii="Arial" w:hAnsi="Arial" w:cs="Arial"/>
          <w:color w:val="C00000"/>
        </w:rPr>
        <w:t xml:space="preserve">) ‘Keeping children safe in education’ </w:t>
      </w:r>
    </w:p>
    <w:p w14:paraId="6AB3C8E8" w14:textId="77777777" w:rsidR="00134EBC" w:rsidRPr="00134EBC" w:rsidRDefault="00134EBC" w:rsidP="00FC10BF">
      <w:pPr>
        <w:pStyle w:val="PolicyBullets"/>
        <w:numPr>
          <w:ilvl w:val="0"/>
          <w:numId w:val="17"/>
        </w:numPr>
        <w:ind w:left="1922" w:hanging="357"/>
        <w:jc w:val="both"/>
        <w:rPr>
          <w:rFonts w:ascii="Arial" w:hAnsi="Arial" w:cs="Arial"/>
        </w:rPr>
      </w:pPr>
      <w:r w:rsidRPr="00134EBC">
        <w:rPr>
          <w:rFonts w:ascii="Arial" w:hAnsi="Arial" w:cs="Arial"/>
        </w:rPr>
        <w:t xml:space="preserve">DfE (2017) ‘Statutory framework for the early years foundation stage’ </w:t>
      </w:r>
    </w:p>
    <w:p w14:paraId="0E2F6E49" w14:textId="77777777" w:rsidR="00DE018F" w:rsidRDefault="00134EBC" w:rsidP="00FC10BF">
      <w:pPr>
        <w:pStyle w:val="PolicyBullets"/>
        <w:numPr>
          <w:ilvl w:val="0"/>
          <w:numId w:val="17"/>
        </w:numPr>
        <w:ind w:left="1922" w:hanging="357"/>
        <w:jc w:val="both"/>
        <w:rPr>
          <w:rFonts w:ascii="Arial" w:hAnsi="Arial" w:cs="Arial"/>
        </w:rPr>
      </w:pPr>
      <w:r w:rsidRPr="00134EBC">
        <w:rPr>
          <w:rFonts w:ascii="Arial" w:hAnsi="Arial" w:cs="Arial"/>
        </w:rPr>
        <w:t xml:space="preserve">DfE (2018) ‘Understanding and dealing with issues relating to parental responsibility’ </w:t>
      </w:r>
    </w:p>
    <w:p w14:paraId="53881929" w14:textId="77777777" w:rsidR="00DE16CD" w:rsidRPr="00DE16CD" w:rsidRDefault="00DE16CD" w:rsidP="00DE16CD">
      <w:pPr>
        <w:pStyle w:val="PolicyBullets"/>
        <w:ind w:left="1925" w:firstLine="0"/>
        <w:jc w:val="both"/>
        <w:rPr>
          <w:rFonts w:ascii="Arial" w:hAnsi="Arial" w:cs="Arial"/>
          <w:color w:val="C00000"/>
        </w:rPr>
      </w:pPr>
    </w:p>
    <w:p w14:paraId="2F46339C" w14:textId="77777777" w:rsidR="00D16128" w:rsidRDefault="00D16128" w:rsidP="00FC10BF">
      <w:pPr>
        <w:spacing w:after="0"/>
        <w:ind w:left="0" w:firstLine="0"/>
        <w:rPr>
          <w:b/>
          <w:szCs w:val="24"/>
        </w:rPr>
      </w:pPr>
      <w:r>
        <w:rPr>
          <w:b/>
          <w:szCs w:val="24"/>
        </w:rPr>
        <w:t>General collection procedure</w:t>
      </w:r>
    </w:p>
    <w:p w14:paraId="42885967" w14:textId="77777777" w:rsidR="000D5DF0" w:rsidRPr="00B673CD" w:rsidRDefault="000D5DF0" w:rsidP="001E5F43">
      <w:pPr>
        <w:spacing w:after="0"/>
        <w:ind w:left="0" w:firstLine="0"/>
        <w:rPr>
          <w:color w:val="auto"/>
          <w:sz w:val="22"/>
        </w:rPr>
      </w:pPr>
      <w:r w:rsidRPr="00B673CD">
        <w:rPr>
          <w:color w:val="auto"/>
          <w:sz w:val="22"/>
        </w:rPr>
        <w:t xml:space="preserve">The JMAT and its schools reserve the right to adjust the start and leave time of pupils in different key </w:t>
      </w:r>
    </w:p>
    <w:p w14:paraId="2A11FD04" w14:textId="77777777" w:rsidR="000D5DF0" w:rsidRPr="00B673CD" w:rsidRDefault="000D5DF0" w:rsidP="000D5DF0">
      <w:pPr>
        <w:spacing w:after="0"/>
        <w:rPr>
          <w:color w:val="auto"/>
          <w:sz w:val="22"/>
        </w:rPr>
      </w:pPr>
      <w:r w:rsidRPr="00B673CD">
        <w:rPr>
          <w:color w:val="auto"/>
          <w:sz w:val="22"/>
        </w:rPr>
        <w:t xml:space="preserve">stages in line with certain circumstances, such as the coronavirus pandemic.  The change of start/leave </w:t>
      </w:r>
    </w:p>
    <w:p w14:paraId="24026529" w14:textId="205FCEB4" w:rsidR="000D5DF0" w:rsidRPr="00B673CD" w:rsidRDefault="000D5DF0" w:rsidP="000D5DF0">
      <w:pPr>
        <w:spacing w:after="0"/>
        <w:rPr>
          <w:color w:val="auto"/>
          <w:sz w:val="22"/>
        </w:rPr>
      </w:pPr>
      <w:r w:rsidRPr="00B673CD">
        <w:rPr>
          <w:color w:val="auto"/>
          <w:sz w:val="22"/>
        </w:rPr>
        <w:t xml:space="preserve">times will be in line with government guidance and will often form part of precautionary actions to address </w:t>
      </w:r>
    </w:p>
    <w:p w14:paraId="799DFEC9" w14:textId="0AEF88C6" w:rsidR="000D5DF0" w:rsidRPr="00B673CD" w:rsidRDefault="000D5DF0" w:rsidP="000D5DF0">
      <w:pPr>
        <w:spacing w:after="0"/>
        <w:rPr>
          <w:color w:val="auto"/>
          <w:sz w:val="22"/>
        </w:rPr>
      </w:pPr>
      <w:r w:rsidRPr="00B673CD">
        <w:rPr>
          <w:color w:val="auto"/>
          <w:sz w:val="22"/>
        </w:rPr>
        <w:t>social distancing and other measures.</w:t>
      </w:r>
    </w:p>
    <w:p w14:paraId="49571B10" w14:textId="77777777" w:rsidR="000D5DF0" w:rsidRPr="00B673CD" w:rsidRDefault="000D5DF0" w:rsidP="00FC10BF">
      <w:pPr>
        <w:spacing w:after="0"/>
        <w:rPr>
          <w:color w:val="auto"/>
          <w:sz w:val="22"/>
        </w:rPr>
      </w:pPr>
    </w:p>
    <w:p w14:paraId="7AB7C252" w14:textId="77777777" w:rsidR="00AC09D4" w:rsidRDefault="00D16128" w:rsidP="00FC10BF">
      <w:pPr>
        <w:spacing w:after="0"/>
        <w:rPr>
          <w:sz w:val="22"/>
        </w:rPr>
      </w:pPr>
      <w:r>
        <w:rPr>
          <w:sz w:val="22"/>
        </w:rPr>
        <w:t>Parents</w:t>
      </w:r>
      <w:r w:rsidR="00FC10BF">
        <w:rPr>
          <w:sz w:val="22"/>
        </w:rPr>
        <w:t>/carers</w:t>
      </w:r>
      <w:r>
        <w:rPr>
          <w:sz w:val="22"/>
        </w:rPr>
        <w:t xml:space="preserve"> will promptly collect their children at the end of the </w:t>
      </w:r>
      <w:r w:rsidR="00AC09D4">
        <w:rPr>
          <w:sz w:val="22"/>
        </w:rPr>
        <w:t xml:space="preserve">designated </w:t>
      </w:r>
      <w:r>
        <w:rPr>
          <w:sz w:val="22"/>
        </w:rPr>
        <w:t>school day, times</w:t>
      </w:r>
      <w:r w:rsidR="00AC09D4">
        <w:rPr>
          <w:sz w:val="22"/>
        </w:rPr>
        <w:t xml:space="preserve"> will vary </w:t>
      </w:r>
    </w:p>
    <w:p w14:paraId="5645F4C9" w14:textId="22282FA0" w:rsidR="00D16128" w:rsidRDefault="00AC09D4" w:rsidP="00FC10BF">
      <w:pPr>
        <w:spacing w:after="0"/>
        <w:rPr>
          <w:sz w:val="22"/>
        </w:rPr>
      </w:pPr>
      <w:r>
        <w:rPr>
          <w:sz w:val="22"/>
        </w:rPr>
        <w:t>through key stages.</w:t>
      </w:r>
    </w:p>
    <w:p w14:paraId="259894E4" w14:textId="77777777" w:rsidR="00017882" w:rsidRDefault="00017882" w:rsidP="00FC10BF">
      <w:pPr>
        <w:spacing w:after="0"/>
        <w:rPr>
          <w:sz w:val="22"/>
        </w:rPr>
      </w:pPr>
    </w:p>
    <w:p w14:paraId="6994A500" w14:textId="77777777" w:rsidR="00D16128" w:rsidRDefault="00D16128" w:rsidP="00FC10BF">
      <w:pPr>
        <w:spacing w:after="0"/>
        <w:rPr>
          <w:sz w:val="22"/>
        </w:rPr>
      </w:pPr>
      <w:r>
        <w:rPr>
          <w:sz w:val="22"/>
        </w:rPr>
        <w:t xml:space="preserve">At the end of the school day, children in EYFS and Key Stage </w:t>
      </w:r>
      <w:r w:rsidRPr="00A3065F">
        <w:rPr>
          <w:sz w:val="22"/>
        </w:rPr>
        <w:t xml:space="preserve">1 </w:t>
      </w:r>
      <w:r w:rsidRPr="00A3065F">
        <w:rPr>
          <w:b/>
          <w:sz w:val="22"/>
        </w:rPr>
        <w:t>must be</w:t>
      </w:r>
      <w:r>
        <w:rPr>
          <w:sz w:val="22"/>
        </w:rPr>
        <w:t xml:space="preserve"> collected by a parent/carer or </w:t>
      </w:r>
    </w:p>
    <w:p w14:paraId="068AD75B" w14:textId="77777777" w:rsidR="00D16128" w:rsidRDefault="00D16128" w:rsidP="00FC10BF">
      <w:pPr>
        <w:spacing w:after="0"/>
        <w:rPr>
          <w:sz w:val="22"/>
        </w:rPr>
      </w:pPr>
      <w:r>
        <w:rPr>
          <w:sz w:val="22"/>
        </w:rPr>
        <w:t xml:space="preserve">designated person who is </w:t>
      </w:r>
      <w:r w:rsidR="00FC10BF">
        <w:rPr>
          <w:sz w:val="22"/>
        </w:rPr>
        <w:t xml:space="preserve">at least </w:t>
      </w:r>
      <w:r w:rsidRPr="00A3065F">
        <w:rPr>
          <w:b/>
          <w:color w:val="0070C0"/>
          <w:sz w:val="22"/>
          <w:u w:val="single"/>
        </w:rPr>
        <w:t>16 years</w:t>
      </w:r>
      <w:r w:rsidRPr="00FC10BF">
        <w:rPr>
          <w:color w:val="0070C0"/>
          <w:sz w:val="22"/>
        </w:rPr>
        <w:t xml:space="preserve"> </w:t>
      </w:r>
      <w:r>
        <w:rPr>
          <w:sz w:val="22"/>
        </w:rPr>
        <w:t xml:space="preserve">of age.  </w:t>
      </w:r>
    </w:p>
    <w:p w14:paraId="1774762F" w14:textId="77777777" w:rsidR="00A42B29" w:rsidRDefault="00A42B29" w:rsidP="00FC10BF">
      <w:pPr>
        <w:spacing w:after="0"/>
      </w:pPr>
    </w:p>
    <w:p w14:paraId="2416EE7A" w14:textId="77777777" w:rsidR="000D5DF0" w:rsidRDefault="00A42B29" w:rsidP="00FC10BF">
      <w:pPr>
        <w:spacing w:after="0"/>
        <w:rPr>
          <w:b/>
          <w:sz w:val="22"/>
        </w:rPr>
      </w:pPr>
      <w:r w:rsidRPr="00A42B29">
        <w:rPr>
          <w:b/>
          <w:sz w:val="22"/>
        </w:rPr>
        <w:t>We will not allow older brothers or sisters in school to collect younger siblings</w:t>
      </w:r>
      <w:r w:rsidR="000D5DF0">
        <w:rPr>
          <w:b/>
          <w:sz w:val="22"/>
        </w:rPr>
        <w:t xml:space="preserve"> under normal </w:t>
      </w:r>
    </w:p>
    <w:p w14:paraId="56A85D90" w14:textId="77777777" w:rsidR="00A3065F" w:rsidRDefault="000D5DF0" w:rsidP="00FC10BF">
      <w:pPr>
        <w:spacing w:after="0"/>
        <w:rPr>
          <w:b/>
          <w:sz w:val="22"/>
        </w:rPr>
      </w:pPr>
      <w:r>
        <w:rPr>
          <w:b/>
          <w:sz w:val="22"/>
        </w:rPr>
        <w:t>circumstances.  Extenuating circumstances must be agreed with the Headteacher</w:t>
      </w:r>
      <w:r w:rsidR="00A3065F">
        <w:rPr>
          <w:b/>
          <w:sz w:val="22"/>
        </w:rPr>
        <w:t xml:space="preserve">, and confirmed in </w:t>
      </w:r>
    </w:p>
    <w:p w14:paraId="69E69E6C" w14:textId="4350AB73" w:rsidR="00D16128" w:rsidRPr="00A42B29" w:rsidRDefault="00A3065F" w:rsidP="00FC10BF">
      <w:pPr>
        <w:spacing w:after="0"/>
        <w:rPr>
          <w:b/>
          <w:sz w:val="22"/>
        </w:rPr>
      </w:pPr>
      <w:r>
        <w:rPr>
          <w:b/>
          <w:sz w:val="22"/>
        </w:rPr>
        <w:t>writing with the parent/carer concerned</w:t>
      </w:r>
      <w:r w:rsidR="00F70D7B">
        <w:rPr>
          <w:b/>
          <w:sz w:val="22"/>
        </w:rPr>
        <w:t>, and the log recorded/uploaded to RecordMy</w:t>
      </w:r>
      <w:r>
        <w:rPr>
          <w:b/>
          <w:sz w:val="22"/>
        </w:rPr>
        <w:t>.</w:t>
      </w:r>
    </w:p>
    <w:p w14:paraId="4F587BA9" w14:textId="77777777" w:rsidR="00A42B29" w:rsidRPr="00A42B29" w:rsidRDefault="00A42B29" w:rsidP="00FC10BF">
      <w:pPr>
        <w:spacing w:after="0"/>
        <w:rPr>
          <w:b/>
          <w:sz w:val="22"/>
        </w:rPr>
      </w:pPr>
    </w:p>
    <w:p w14:paraId="108CE7DA" w14:textId="77777777" w:rsidR="00D16128" w:rsidRDefault="00D16128" w:rsidP="00FC10BF">
      <w:pPr>
        <w:spacing w:after="0"/>
        <w:rPr>
          <w:sz w:val="22"/>
        </w:rPr>
      </w:pPr>
      <w:r>
        <w:rPr>
          <w:sz w:val="22"/>
        </w:rPr>
        <w:t xml:space="preserve">Children in Key Stage 2 must be collected by a parent/carer or a designated person according to </w:t>
      </w:r>
    </w:p>
    <w:p w14:paraId="08A7476D" w14:textId="77777777" w:rsidR="00D16128" w:rsidRDefault="00D16128" w:rsidP="00FC10BF">
      <w:pPr>
        <w:spacing w:after="0"/>
        <w:rPr>
          <w:sz w:val="22"/>
        </w:rPr>
      </w:pPr>
      <w:r>
        <w:rPr>
          <w:sz w:val="22"/>
        </w:rPr>
        <w:t>parent/carer’s instructions.</w:t>
      </w:r>
    </w:p>
    <w:p w14:paraId="146BE10A" w14:textId="77777777" w:rsidR="00D16128" w:rsidRDefault="00D16128" w:rsidP="00FC10BF">
      <w:pPr>
        <w:spacing w:after="0"/>
        <w:rPr>
          <w:sz w:val="22"/>
        </w:rPr>
      </w:pPr>
    </w:p>
    <w:p w14:paraId="09A4F834" w14:textId="77777777" w:rsidR="00017882" w:rsidRDefault="00D16128" w:rsidP="00FC10BF">
      <w:pPr>
        <w:spacing w:after="0"/>
        <w:rPr>
          <w:sz w:val="22"/>
        </w:rPr>
      </w:pPr>
      <w:r>
        <w:rPr>
          <w:sz w:val="22"/>
        </w:rPr>
        <w:t xml:space="preserve">If the parent/carer cannot collect a child at the end of the </w:t>
      </w:r>
      <w:r w:rsidR="00017882">
        <w:rPr>
          <w:sz w:val="22"/>
        </w:rPr>
        <w:t xml:space="preserve">day, school must be informed who is to pick up </w:t>
      </w:r>
    </w:p>
    <w:p w14:paraId="18D2A5E1" w14:textId="77777777" w:rsidR="00017882" w:rsidRPr="00017882" w:rsidRDefault="00FC10BF" w:rsidP="00FC10BF">
      <w:pPr>
        <w:spacing w:after="0"/>
        <w:rPr>
          <w:sz w:val="22"/>
        </w:rPr>
      </w:pPr>
      <w:r>
        <w:rPr>
          <w:sz w:val="22"/>
        </w:rPr>
        <w:t>that day</w:t>
      </w:r>
      <w:r w:rsidR="00017882" w:rsidRPr="00017882">
        <w:rPr>
          <w:sz w:val="22"/>
        </w:rPr>
        <w:t xml:space="preserve">.  Should arrangements change during the day the school should be contacted by telephone. </w:t>
      </w:r>
    </w:p>
    <w:p w14:paraId="64326B0C" w14:textId="77777777" w:rsidR="00D16128" w:rsidRPr="00D16128" w:rsidRDefault="00D16128" w:rsidP="00FC10BF">
      <w:pPr>
        <w:spacing w:after="0"/>
        <w:rPr>
          <w:sz w:val="22"/>
        </w:rPr>
      </w:pPr>
    </w:p>
    <w:p w14:paraId="7D41A20B" w14:textId="77777777" w:rsidR="00017882" w:rsidRPr="00017882" w:rsidRDefault="00017882" w:rsidP="00FC10BF">
      <w:pPr>
        <w:spacing w:after="0"/>
        <w:ind w:left="0" w:firstLine="0"/>
        <w:rPr>
          <w:sz w:val="22"/>
        </w:rPr>
      </w:pPr>
      <w:r w:rsidRPr="00017882">
        <w:rPr>
          <w:sz w:val="22"/>
        </w:rPr>
        <w:t xml:space="preserve">All children must be collected from After School Clubs by an adult unless written permission is given for the child to walk home. </w:t>
      </w:r>
    </w:p>
    <w:p w14:paraId="59F27568" w14:textId="77777777" w:rsidR="00017882" w:rsidRDefault="00017882" w:rsidP="00FC10BF">
      <w:pPr>
        <w:spacing w:after="0"/>
        <w:rPr>
          <w:sz w:val="22"/>
        </w:rPr>
      </w:pPr>
    </w:p>
    <w:p w14:paraId="458F08E6" w14:textId="77777777" w:rsidR="00017882" w:rsidRDefault="00017882" w:rsidP="00FC10BF">
      <w:pPr>
        <w:spacing w:after="0"/>
        <w:rPr>
          <w:sz w:val="22"/>
        </w:rPr>
      </w:pPr>
      <w:r w:rsidRPr="00017882">
        <w:rPr>
          <w:sz w:val="22"/>
        </w:rPr>
        <w:t xml:space="preserve">No adult other than those named will be allowed to leave the school with a child. In the event that someone </w:t>
      </w:r>
    </w:p>
    <w:p w14:paraId="1B552B89" w14:textId="77777777" w:rsidR="00017882" w:rsidRDefault="00017882" w:rsidP="00FC10BF">
      <w:pPr>
        <w:spacing w:after="0"/>
        <w:rPr>
          <w:sz w:val="22"/>
        </w:rPr>
      </w:pPr>
      <w:r w:rsidRPr="00017882">
        <w:rPr>
          <w:sz w:val="22"/>
        </w:rPr>
        <w:t xml:space="preserve">else should arrive without prior knowledge, the school will telephone the parent/carer immediately and </w:t>
      </w:r>
    </w:p>
    <w:p w14:paraId="2D73E14A" w14:textId="5130E6E8" w:rsidR="00017882" w:rsidRDefault="00017882" w:rsidP="00FC10BF">
      <w:pPr>
        <w:spacing w:after="0"/>
        <w:rPr>
          <w:sz w:val="22"/>
        </w:rPr>
      </w:pPr>
      <w:r w:rsidRPr="00017882">
        <w:rPr>
          <w:sz w:val="22"/>
        </w:rPr>
        <w:t xml:space="preserve">await their advice. </w:t>
      </w:r>
    </w:p>
    <w:p w14:paraId="5C173137" w14:textId="00C7EA25" w:rsidR="00B673CD" w:rsidRDefault="00B673CD" w:rsidP="00FC10BF">
      <w:pPr>
        <w:spacing w:after="0"/>
        <w:rPr>
          <w:sz w:val="22"/>
        </w:rPr>
      </w:pPr>
    </w:p>
    <w:p w14:paraId="63C55CF7" w14:textId="4243F2CC" w:rsidR="00B673CD" w:rsidRPr="00A3065F" w:rsidRDefault="00B673CD" w:rsidP="00FC10BF">
      <w:pPr>
        <w:spacing w:after="0"/>
        <w:rPr>
          <w:color w:val="auto"/>
          <w:sz w:val="22"/>
        </w:rPr>
      </w:pPr>
      <w:r w:rsidRPr="00A3065F">
        <w:rPr>
          <w:color w:val="auto"/>
          <w:sz w:val="22"/>
        </w:rPr>
        <w:t xml:space="preserve">In circumstances where there are safeguarding concerns for a vulnerable child and/or family, then a </w:t>
      </w:r>
    </w:p>
    <w:p w14:paraId="128B17BC" w14:textId="77777777" w:rsidR="00B673CD" w:rsidRPr="00A3065F" w:rsidRDefault="00B673CD" w:rsidP="00FC10BF">
      <w:pPr>
        <w:spacing w:after="0"/>
        <w:rPr>
          <w:color w:val="auto"/>
          <w:sz w:val="22"/>
        </w:rPr>
      </w:pPr>
      <w:r w:rsidRPr="00A3065F">
        <w:rPr>
          <w:color w:val="auto"/>
          <w:sz w:val="22"/>
        </w:rPr>
        <w:t xml:space="preserve">password system should be used to ensure good safeguarding practice for collecting the child at the end of </w:t>
      </w:r>
    </w:p>
    <w:p w14:paraId="7B24CDDB" w14:textId="77777777" w:rsidR="00B673CD" w:rsidRPr="00A3065F" w:rsidRDefault="00B673CD" w:rsidP="00B673CD">
      <w:pPr>
        <w:spacing w:after="0"/>
        <w:rPr>
          <w:color w:val="auto"/>
          <w:sz w:val="22"/>
        </w:rPr>
      </w:pPr>
      <w:r w:rsidRPr="00A3065F">
        <w:rPr>
          <w:color w:val="auto"/>
          <w:sz w:val="22"/>
        </w:rPr>
        <w:t xml:space="preserve">the school day.  Parents should choose a password for the adult allowed to collect the child and inform </w:t>
      </w:r>
    </w:p>
    <w:p w14:paraId="68D9F63B" w14:textId="77777777" w:rsidR="00B673CD" w:rsidRPr="00A3065F" w:rsidRDefault="00B673CD" w:rsidP="00B673CD">
      <w:pPr>
        <w:spacing w:after="0"/>
        <w:rPr>
          <w:color w:val="auto"/>
          <w:sz w:val="22"/>
        </w:rPr>
      </w:pPr>
      <w:r w:rsidRPr="00A3065F">
        <w:rPr>
          <w:color w:val="auto"/>
          <w:sz w:val="22"/>
        </w:rPr>
        <w:lastRenderedPageBreak/>
        <w:t xml:space="preserve">school of the password.  Staff will then only allow the child to be picked up by the adult who uses the </w:t>
      </w:r>
    </w:p>
    <w:p w14:paraId="106E34C8" w14:textId="0CC81220" w:rsidR="00B673CD" w:rsidRPr="00A3065F" w:rsidRDefault="00B673CD" w:rsidP="00B673CD">
      <w:pPr>
        <w:spacing w:after="0"/>
        <w:rPr>
          <w:color w:val="auto"/>
          <w:sz w:val="22"/>
        </w:rPr>
      </w:pPr>
      <w:r w:rsidRPr="00A3065F">
        <w:rPr>
          <w:color w:val="auto"/>
          <w:sz w:val="22"/>
        </w:rPr>
        <w:t>required password.</w:t>
      </w:r>
    </w:p>
    <w:p w14:paraId="31F09012" w14:textId="77777777" w:rsidR="00DE16CD" w:rsidRPr="00A3065F" w:rsidRDefault="00DE16CD" w:rsidP="00FC10BF">
      <w:pPr>
        <w:spacing w:after="0"/>
        <w:ind w:left="0" w:firstLine="0"/>
        <w:rPr>
          <w:color w:val="auto"/>
          <w:sz w:val="22"/>
        </w:rPr>
      </w:pPr>
    </w:p>
    <w:p w14:paraId="1BC74D10" w14:textId="53F46F02" w:rsidR="00017882" w:rsidRDefault="00017882" w:rsidP="00FC10BF">
      <w:pPr>
        <w:spacing w:after="0"/>
        <w:ind w:left="0" w:firstLine="0"/>
        <w:rPr>
          <w:sz w:val="22"/>
        </w:rPr>
      </w:pPr>
      <w:r w:rsidRPr="00017882">
        <w:rPr>
          <w:sz w:val="22"/>
        </w:rPr>
        <w:t xml:space="preserve">If a child is to be collected </w:t>
      </w:r>
      <w:r w:rsidRPr="00FC10BF">
        <w:rPr>
          <w:b/>
          <w:sz w:val="22"/>
          <w:u w:val="single"/>
        </w:rPr>
        <w:t>before</w:t>
      </w:r>
      <w:r w:rsidRPr="00017882">
        <w:rPr>
          <w:sz w:val="22"/>
        </w:rPr>
        <w:t xml:space="preserve"> the end of the school day, the school </w:t>
      </w:r>
      <w:r w:rsidR="00047444" w:rsidRPr="00F70D7B">
        <w:rPr>
          <w:color w:val="auto"/>
          <w:sz w:val="22"/>
        </w:rPr>
        <w:t>must</w:t>
      </w:r>
      <w:r w:rsidRPr="00F70D7B">
        <w:rPr>
          <w:color w:val="auto"/>
          <w:sz w:val="22"/>
        </w:rPr>
        <w:t xml:space="preserve"> </w:t>
      </w:r>
      <w:r w:rsidRPr="00017882">
        <w:rPr>
          <w:sz w:val="22"/>
        </w:rPr>
        <w:t xml:space="preserve">be notified on the same morning. On arrival to school to collect the child the parent/carer will report to the School Office. The child will then be brought, by staff, to the reception to be taken home by the parent/carer. </w:t>
      </w:r>
    </w:p>
    <w:p w14:paraId="47E429E4" w14:textId="77777777" w:rsidR="00017882" w:rsidRDefault="00017882" w:rsidP="00FC10BF">
      <w:pPr>
        <w:spacing w:after="0"/>
        <w:rPr>
          <w:sz w:val="22"/>
        </w:rPr>
      </w:pPr>
    </w:p>
    <w:p w14:paraId="1727E9D2" w14:textId="77777777" w:rsidR="00017882" w:rsidRDefault="00017882" w:rsidP="00FC10BF">
      <w:pPr>
        <w:spacing w:after="0"/>
        <w:rPr>
          <w:sz w:val="22"/>
        </w:rPr>
      </w:pPr>
      <w:r w:rsidRPr="00017882">
        <w:rPr>
          <w:sz w:val="22"/>
        </w:rPr>
        <w:t xml:space="preserve">If the parent/carer or alternative nominated adult is going to be late to collect their child, they should let the </w:t>
      </w:r>
    </w:p>
    <w:p w14:paraId="7141D688" w14:textId="3BA2824F" w:rsidR="00017882" w:rsidRDefault="00017882" w:rsidP="00FC10BF">
      <w:pPr>
        <w:spacing w:after="0"/>
        <w:rPr>
          <w:sz w:val="22"/>
        </w:rPr>
      </w:pPr>
      <w:r w:rsidRPr="00017882">
        <w:rPr>
          <w:sz w:val="22"/>
        </w:rPr>
        <w:t>school know as soon as possible. We will keep children in school until their arrival</w:t>
      </w:r>
    </w:p>
    <w:p w14:paraId="10BA59BE" w14:textId="77777777" w:rsidR="00E80B86" w:rsidRDefault="009B336A" w:rsidP="00E80B86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150ED761" w14:textId="60113F68" w:rsidR="00E80B86" w:rsidRPr="00E80B86" w:rsidRDefault="009B336A" w:rsidP="00E80B86">
      <w:pPr>
        <w:spacing w:after="0"/>
        <w:rPr>
          <w:b/>
          <w:bCs/>
          <w:sz w:val="22"/>
        </w:rPr>
      </w:pPr>
      <w:r w:rsidRPr="009B336A">
        <w:rPr>
          <w:b/>
          <w:bCs/>
          <w:i/>
          <w:iCs/>
          <w:color w:val="C00000"/>
          <w:sz w:val="22"/>
        </w:rPr>
        <w:t xml:space="preserve">From time-to-time exceptional circumstances may dictate a move away from the prior agreement of </w:t>
      </w:r>
    </w:p>
    <w:p w14:paraId="68D7B0CD" w14:textId="77777777" w:rsidR="00E80B86" w:rsidRDefault="009B336A" w:rsidP="00E80B86">
      <w:pPr>
        <w:spacing w:after="0"/>
        <w:rPr>
          <w:b/>
          <w:bCs/>
          <w:i/>
          <w:iCs/>
          <w:color w:val="C00000"/>
          <w:sz w:val="22"/>
        </w:rPr>
      </w:pPr>
      <w:r w:rsidRPr="009B336A">
        <w:rPr>
          <w:b/>
          <w:bCs/>
          <w:i/>
          <w:iCs/>
          <w:color w:val="C00000"/>
          <w:sz w:val="22"/>
        </w:rPr>
        <w:t xml:space="preserve">a child walking to/from school unaccompanied </w:t>
      </w:r>
      <w:proofErr w:type="gramStart"/>
      <w:r w:rsidRPr="009B336A">
        <w:rPr>
          <w:b/>
          <w:bCs/>
          <w:i/>
          <w:iCs/>
          <w:color w:val="C00000"/>
          <w:sz w:val="22"/>
        </w:rPr>
        <w:t>e.g.</w:t>
      </w:r>
      <w:proofErr w:type="gramEnd"/>
      <w:r w:rsidRPr="009B336A">
        <w:rPr>
          <w:b/>
          <w:bCs/>
          <w:i/>
          <w:iCs/>
          <w:color w:val="C00000"/>
          <w:sz w:val="22"/>
        </w:rPr>
        <w:t xml:space="preserve"> localised safeguarding incidents. In this </w:t>
      </w:r>
    </w:p>
    <w:p w14:paraId="529F692E" w14:textId="77777777" w:rsidR="00E80B86" w:rsidRDefault="009B336A" w:rsidP="00E80B86">
      <w:pPr>
        <w:spacing w:after="0"/>
        <w:rPr>
          <w:b/>
          <w:bCs/>
          <w:i/>
          <w:iCs/>
          <w:color w:val="C00000"/>
          <w:sz w:val="22"/>
        </w:rPr>
      </w:pPr>
      <w:r w:rsidRPr="009B336A">
        <w:rPr>
          <w:b/>
          <w:bCs/>
          <w:i/>
          <w:iCs/>
          <w:color w:val="C00000"/>
          <w:sz w:val="22"/>
        </w:rPr>
        <w:t xml:space="preserve">situation the school will ask parents/carers to make arrangements for the drop of and/or collection </w:t>
      </w:r>
    </w:p>
    <w:p w14:paraId="0B135E87" w14:textId="35A69498" w:rsidR="009B336A" w:rsidRPr="009B336A" w:rsidRDefault="009B336A" w:rsidP="00E80B86">
      <w:pPr>
        <w:spacing w:after="0"/>
        <w:rPr>
          <w:b/>
          <w:bCs/>
          <w:i/>
          <w:iCs/>
          <w:color w:val="C00000"/>
          <w:sz w:val="22"/>
        </w:rPr>
      </w:pPr>
      <w:r w:rsidRPr="009B336A">
        <w:rPr>
          <w:b/>
          <w:bCs/>
          <w:i/>
          <w:iCs/>
          <w:color w:val="C00000"/>
          <w:sz w:val="22"/>
        </w:rPr>
        <w:t>by a designated adult</w:t>
      </w:r>
      <w:r w:rsidR="00E80B86">
        <w:rPr>
          <w:b/>
          <w:bCs/>
          <w:i/>
          <w:iCs/>
          <w:color w:val="C00000"/>
          <w:sz w:val="22"/>
        </w:rPr>
        <w:t xml:space="preserve"> until the exceptional circumstances have passed</w:t>
      </w:r>
      <w:r w:rsidRPr="009B336A">
        <w:rPr>
          <w:b/>
          <w:bCs/>
          <w:i/>
          <w:iCs/>
          <w:color w:val="C00000"/>
          <w:sz w:val="22"/>
        </w:rPr>
        <w:t xml:space="preserve">. </w:t>
      </w:r>
    </w:p>
    <w:p w14:paraId="05D016EC" w14:textId="77777777" w:rsidR="00017882" w:rsidRDefault="00017882" w:rsidP="00FC10BF">
      <w:pPr>
        <w:pStyle w:val="PolicyBullets"/>
        <w:ind w:left="0"/>
        <w:jc w:val="both"/>
        <w:rPr>
          <w:rFonts w:ascii="Arial" w:hAnsi="Arial" w:cs="Arial"/>
        </w:rPr>
      </w:pPr>
    </w:p>
    <w:p w14:paraId="1B0C046C" w14:textId="77777777" w:rsidR="009E0259" w:rsidRPr="00DE018F" w:rsidRDefault="009E0259" w:rsidP="00FC10BF">
      <w:pPr>
        <w:spacing w:after="0"/>
        <w:rPr>
          <w:b/>
          <w:szCs w:val="24"/>
        </w:rPr>
      </w:pPr>
      <w:r>
        <w:rPr>
          <w:b/>
          <w:szCs w:val="24"/>
        </w:rPr>
        <w:t>Walking to or from school</w:t>
      </w:r>
      <w:r w:rsidR="00FC10BF">
        <w:rPr>
          <w:b/>
          <w:szCs w:val="24"/>
        </w:rPr>
        <w:t xml:space="preserve"> alone</w:t>
      </w:r>
    </w:p>
    <w:p w14:paraId="5935CC04" w14:textId="77777777" w:rsidR="00A42B29" w:rsidRDefault="009E0259" w:rsidP="001E5F43">
      <w:pPr>
        <w:spacing w:after="0"/>
        <w:ind w:left="0" w:firstLine="0"/>
        <w:rPr>
          <w:sz w:val="22"/>
        </w:rPr>
      </w:pPr>
      <w:r w:rsidRPr="00DE018F">
        <w:rPr>
          <w:sz w:val="22"/>
        </w:rPr>
        <w:t xml:space="preserve">There are no laws around age or distance of walking to </w:t>
      </w:r>
      <w:r>
        <w:rPr>
          <w:sz w:val="22"/>
        </w:rPr>
        <w:t xml:space="preserve">or from </w:t>
      </w:r>
      <w:r w:rsidRPr="00DE018F">
        <w:rPr>
          <w:sz w:val="22"/>
        </w:rPr>
        <w:t xml:space="preserve">school. </w:t>
      </w:r>
      <w:r w:rsidR="00FC10BF">
        <w:rPr>
          <w:sz w:val="22"/>
        </w:rPr>
        <w:t xml:space="preserve"> </w:t>
      </w:r>
    </w:p>
    <w:p w14:paraId="7FE09A74" w14:textId="77777777" w:rsidR="00A42B29" w:rsidRDefault="00A42B29" w:rsidP="00FC10BF">
      <w:pPr>
        <w:spacing w:after="0"/>
        <w:rPr>
          <w:sz w:val="22"/>
        </w:rPr>
      </w:pPr>
    </w:p>
    <w:p w14:paraId="66924EA5" w14:textId="77777777" w:rsidR="00A42B29" w:rsidRPr="00A42B29" w:rsidRDefault="00465B86" w:rsidP="00A42B29">
      <w:pPr>
        <w:spacing w:after="0"/>
        <w:rPr>
          <w:sz w:val="22"/>
        </w:rPr>
      </w:pPr>
      <w:r w:rsidRPr="00A42B29">
        <w:rPr>
          <w:sz w:val="22"/>
        </w:rPr>
        <w:t xml:space="preserve">A families' guide to the law states: “There is no law prohibiting children from being out on their own </w:t>
      </w:r>
    </w:p>
    <w:p w14:paraId="15E00F8C" w14:textId="77777777" w:rsidR="00A42B29" w:rsidRPr="00A42B29" w:rsidRDefault="00465B86" w:rsidP="00A42B29">
      <w:pPr>
        <w:spacing w:after="0"/>
        <w:rPr>
          <w:sz w:val="22"/>
        </w:rPr>
      </w:pPr>
      <w:r w:rsidRPr="00A42B29">
        <w:rPr>
          <w:sz w:val="22"/>
        </w:rPr>
        <w:t xml:space="preserve">at any age. It is a matter of judgement for parents to decide when children can play out on their </w:t>
      </w:r>
    </w:p>
    <w:p w14:paraId="4FC12E26" w14:textId="77777777" w:rsidR="00A42B29" w:rsidRPr="00A42B29" w:rsidRDefault="00465B86" w:rsidP="00A42B29">
      <w:pPr>
        <w:spacing w:after="0"/>
        <w:rPr>
          <w:sz w:val="22"/>
        </w:rPr>
      </w:pPr>
      <w:r w:rsidRPr="00A42B29">
        <w:rPr>
          <w:sz w:val="22"/>
        </w:rPr>
        <w:t xml:space="preserve">own, walk to the shops or school." </w:t>
      </w:r>
    </w:p>
    <w:p w14:paraId="41143BCD" w14:textId="77777777" w:rsidR="00A42B29" w:rsidRDefault="00A42B29" w:rsidP="00A42B29">
      <w:pPr>
        <w:spacing w:after="0"/>
      </w:pPr>
    </w:p>
    <w:p w14:paraId="4046F2B3" w14:textId="77777777" w:rsidR="00A42B29" w:rsidRDefault="009E0259" w:rsidP="00A42B29">
      <w:pPr>
        <w:spacing w:after="0"/>
        <w:rPr>
          <w:sz w:val="22"/>
        </w:rPr>
      </w:pPr>
      <w:r w:rsidRPr="00DE018F">
        <w:rPr>
          <w:sz w:val="22"/>
        </w:rPr>
        <w:t xml:space="preserve">Parents are legally obliged to ensure their children get to school and attend regularly, but this in itself does </w:t>
      </w:r>
    </w:p>
    <w:p w14:paraId="7CD9A4F3" w14:textId="77777777" w:rsidR="00A42B29" w:rsidRDefault="009E0259" w:rsidP="00A42B29">
      <w:pPr>
        <w:spacing w:after="0"/>
        <w:rPr>
          <w:sz w:val="22"/>
        </w:rPr>
      </w:pPr>
      <w:r w:rsidRPr="00DE018F">
        <w:rPr>
          <w:sz w:val="22"/>
        </w:rPr>
        <w:t xml:space="preserve">not disallow independent travel. However, as a school, we are responsible for the welfare of our pupils and </w:t>
      </w:r>
    </w:p>
    <w:p w14:paraId="4499FC02" w14:textId="77777777" w:rsidR="009E0259" w:rsidRPr="00A42B29" w:rsidRDefault="009E0259" w:rsidP="00A42B29">
      <w:pPr>
        <w:spacing w:after="0"/>
      </w:pPr>
      <w:proofErr w:type="gramStart"/>
      <w:r w:rsidRPr="00DE018F">
        <w:rPr>
          <w:sz w:val="22"/>
        </w:rPr>
        <w:t>therefore</w:t>
      </w:r>
      <w:proofErr w:type="gramEnd"/>
      <w:r w:rsidRPr="00DE018F">
        <w:rPr>
          <w:sz w:val="22"/>
        </w:rPr>
        <w:t xml:space="preserve"> have to consider what we believe is good practice in ensuring the safety of our pupils. </w:t>
      </w:r>
    </w:p>
    <w:p w14:paraId="6265AAC5" w14:textId="77777777" w:rsidR="009E0259" w:rsidRDefault="009E0259" w:rsidP="00FC10BF">
      <w:pPr>
        <w:spacing w:after="0"/>
        <w:rPr>
          <w:sz w:val="22"/>
        </w:rPr>
      </w:pPr>
    </w:p>
    <w:p w14:paraId="45331DEA" w14:textId="77777777" w:rsidR="00D6098D" w:rsidRDefault="009E0259" w:rsidP="00D6098D">
      <w:pPr>
        <w:spacing w:after="0"/>
        <w:rPr>
          <w:sz w:val="22"/>
        </w:rPr>
      </w:pPr>
      <w:r w:rsidRPr="00DE018F">
        <w:rPr>
          <w:sz w:val="22"/>
        </w:rPr>
        <w:t xml:space="preserve">We also have an obligation to alert relevant authorities should we believe a child’s welfare is at risk. In </w:t>
      </w:r>
    </w:p>
    <w:p w14:paraId="6F16C917" w14:textId="62F824F3" w:rsidR="009E0259" w:rsidRDefault="009E0259" w:rsidP="00D6098D">
      <w:pPr>
        <w:spacing w:after="0"/>
        <w:rPr>
          <w:sz w:val="22"/>
        </w:rPr>
      </w:pPr>
      <w:r w:rsidRPr="00DE018F">
        <w:rPr>
          <w:sz w:val="22"/>
        </w:rPr>
        <w:t>setting ou</w:t>
      </w:r>
      <w:r w:rsidR="00D6098D">
        <w:rPr>
          <w:sz w:val="22"/>
        </w:rPr>
        <w:t>t our</w:t>
      </w:r>
      <w:r w:rsidRPr="00DE018F">
        <w:rPr>
          <w:sz w:val="22"/>
        </w:rPr>
        <w:t xml:space="preserve"> protocol for collecting children we have taken advice from the:</w:t>
      </w:r>
    </w:p>
    <w:p w14:paraId="582D6B6B" w14:textId="77777777" w:rsidR="009E0259" w:rsidRPr="00DE018F" w:rsidRDefault="009E0259" w:rsidP="00FC10BF">
      <w:pPr>
        <w:spacing w:after="0"/>
        <w:rPr>
          <w:sz w:val="22"/>
        </w:rPr>
      </w:pPr>
    </w:p>
    <w:p w14:paraId="617ECFA5" w14:textId="6D3786FB" w:rsidR="009E0259" w:rsidRPr="00D6098D" w:rsidRDefault="009E0259" w:rsidP="00D6098D">
      <w:pPr>
        <w:pStyle w:val="ListParagraph"/>
        <w:numPr>
          <w:ilvl w:val="0"/>
          <w:numId w:val="17"/>
        </w:numPr>
        <w:spacing w:after="0"/>
        <w:ind w:left="730"/>
        <w:rPr>
          <w:sz w:val="22"/>
        </w:rPr>
      </w:pPr>
      <w:r w:rsidRPr="00D6098D">
        <w:rPr>
          <w:b/>
          <w:bCs/>
          <w:sz w:val="22"/>
        </w:rPr>
        <w:t xml:space="preserve">DfE </w:t>
      </w:r>
      <w:r w:rsidRPr="00D6098D">
        <w:rPr>
          <w:sz w:val="22"/>
        </w:rPr>
        <w:t>that states:  It is for each school to decide, and enforce its own pupil collection policy and request that parent/carers formalise collection arrangements in writing. The school is not responsible for a child’s safety on his or her way home.</w:t>
      </w:r>
    </w:p>
    <w:p w14:paraId="58F0DCBC" w14:textId="77777777" w:rsidR="009E0259" w:rsidRPr="00DE018F" w:rsidRDefault="009E0259" w:rsidP="00D6098D">
      <w:pPr>
        <w:spacing w:after="0"/>
        <w:ind w:left="0"/>
        <w:rPr>
          <w:sz w:val="22"/>
        </w:rPr>
      </w:pPr>
    </w:p>
    <w:p w14:paraId="2B50F270" w14:textId="2C14977C" w:rsidR="009E0259" w:rsidRPr="00D6098D" w:rsidRDefault="009E0259" w:rsidP="00D6098D">
      <w:pPr>
        <w:pStyle w:val="ListParagraph"/>
        <w:numPr>
          <w:ilvl w:val="0"/>
          <w:numId w:val="17"/>
        </w:numPr>
        <w:spacing w:after="0"/>
        <w:ind w:left="730"/>
        <w:rPr>
          <w:sz w:val="22"/>
        </w:rPr>
      </w:pPr>
      <w:r w:rsidRPr="00D6098D">
        <w:rPr>
          <w:b/>
          <w:bCs/>
          <w:sz w:val="22"/>
        </w:rPr>
        <w:t>NSPCC</w:t>
      </w:r>
      <w:r w:rsidRPr="00D6098D">
        <w:rPr>
          <w:sz w:val="22"/>
        </w:rPr>
        <w:t xml:space="preserve"> that states:  Children under eight can’t judge the speed and distance of moving vehicles. They still need help when crossing roads. </w:t>
      </w:r>
    </w:p>
    <w:p w14:paraId="5B7179DE" w14:textId="77777777" w:rsidR="009E0259" w:rsidRPr="00DE018F" w:rsidRDefault="009E0259" w:rsidP="00FC10BF">
      <w:pPr>
        <w:pStyle w:val="PolicyBullets"/>
        <w:ind w:left="357"/>
        <w:jc w:val="both"/>
        <w:rPr>
          <w:rFonts w:ascii="Arial" w:hAnsi="Arial" w:cs="Arial"/>
        </w:rPr>
      </w:pPr>
    </w:p>
    <w:p w14:paraId="2B5D28EB" w14:textId="77777777" w:rsidR="00655EDA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There is no set age when children are ready to walk to school or home on their own. It very much depends </w:t>
      </w:r>
    </w:p>
    <w:p w14:paraId="2FF78F19" w14:textId="77777777" w:rsidR="00655EDA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on their maturity and confidence. Knowing that children under the age of eight can’t judge the speed or </w:t>
      </w:r>
    </w:p>
    <w:p w14:paraId="47396FBF" w14:textId="77777777" w:rsidR="00655EDA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  <w:r w:rsidRPr="00655EDA">
        <w:rPr>
          <w:rFonts w:ascii="Arial" w:hAnsi="Arial" w:cs="Arial"/>
        </w:rPr>
        <w:t>distance of moving vehicles</w:t>
      </w:r>
      <w:r>
        <w:rPr>
          <w:rFonts w:ascii="Arial" w:hAnsi="Arial" w:cs="Arial"/>
        </w:rPr>
        <w:t xml:space="preserve">, we expect that children from Years 3 and 4 be brought to and collected from </w:t>
      </w:r>
    </w:p>
    <w:p w14:paraId="0180DF09" w14:textId="77777777" w:rsidR="00655EDA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school.  </w:t>
      </w:r>
    </w:p>
    <w:p w14:paraId="0E4A68F5" w14:textId="77777777" w:rsidR="001E5F43" w:rsidRDefault="001E5F43" w:rsidP="00FC10BF">
      <w:pPr>
        <w:pStyle w:val="PolicyBullets"/>
        <w:ind w:left="357"/>
        <w:jc w:val="both"/>
        <w:rPr>
          <w:rFonts w:ascii="Arial" w:hAnsi="Arial" w:cs="Arial"/>
        </w:rPr>
      </w:pPr>
    </w:p>
    <w:p w14:paraId="3B0B8AF9" w14:textId="4AF75A27" w:rsidR="00655EDA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E0259">
        <w:rPr>
          <w:rFonts w:ascii="Arial" w:hAnsi="Arial" w:cs="Arial"/>
        </w:rPr>
        <w:t xml:space="preserve">nly children from Years 5 and 6 will be allowed to walk home alone.  Parents who request that younger </w:t>
      </w:r>
    </w:p>
    <w:p w14:paraId="44DF3717" w14:textId="77777777" w:rsidR="00655EDA" w:rsidRDefault="009E0259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children be allowed to walk home alone will be invited in for a discussion with the Headteacher to explore </w:t>
      </w:r>
    </w:p>
    <w:p w14:paraId="425155E1" w14:textId="77777777" w:rsidR="009E0259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those </w:t>
      </w:r>
      <w:r w:rsidR="009E0259">
        <w:rPr>
          <w:rFonts w:ascii="Arial" w:hAnsi="Arial" w:cs="Arial"/>
        </w:rPr>
        <w:t>particular circumstances.</w:t>
      </w:r>
    </w:p>
    <w:p w14:paraId="4558817D" w14:textId="77777777" w:rsidR="00655EDA" w:rsidRDefault="00655EDA" w:rsidP="00FC10BF">
      <w:pPr>
        <w:pStyle w:val="PolicyBullets"/>
        <w:ind w:left="357"/>
        <w:jc w:val="both"/>
        <w:rPr>
          <w:rFonts w:ascii="Arial" w:hAnsi="Arial" w:cs="Arial"/>
        </w:rPr>
      </w:pPr>
    </w:p>
    <w:p w14:paraId="6F6C6FB3" w14:textId="77777777" w:rsidR="0023629B" w:rsidRDefault="0023629B" w:rsidP="00FC10BF">
      <w:pPr>
        <w:pStyle w:val="PolicyBullets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Parent’s responsibility</w:t>
      </w:r>
    </w:p>
    <w:p w14:paraId="2E061752" w14:textId="77777777" w:rsidR="0023629B" w:rsidRDefault="0023629B" w:rsidP="00FC10BF">
      <w:pPr>
        <w:pStyle w:val="PolicyBullets"/>
        <w:ind w:left="357"/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Parents must decide if their child is ready to walk home from school alone, </w:t>
      </w:r>
      <w:r>
        <w:rPr>
          <w:rFonts w:ascii="Arial" w:hAnsi="Arial" w:cs="Arial"/>
        </w:rPr>
        <w:t xml:space="preserve">and assess any risks associated </w:t>
      </w:r>
    </w:p>
    <w:p w14:paraId="3AB970D8" w14:textId="77777777" w:rsidR="0023629B" w:rsidRDefault="0023629B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the route and their child’s confidence.  Questions for parents to consider if their child is ready for this </w:t>
      </w:r>
    </w:p>
    <w:p w14:paraId="772ACFF4" w14:textId="77777777" w:rsidR="0023629B" w:rsidRDefault="0023629B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responsibility include the following:</w:t>
      </w:r>
    </w:p>
    <w:p w14:paraId="4078BA67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Do you trust them to walk straight home? </w:t>
      </w:r>
    </w:p>
    <w:p w14:paraId="7293D782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Do you trust them to behave sensibly when with a friend? </w:t>
      </w:r>
    </w:p>
    <w:p w14:paraId="2CBF8B1E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Are they road safety aware? </w:t>
      </w:r>
    </w:p>
    <w:p w14:paraId="4B48BF29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Would they know what to do if a stranger approaches them? </w:t>
      </w:r>
    </w:p>
    <w:p w14:paraId="40DA69C0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Would they have the confidence to refuse to do what a stranger asked? </w:t>
      </w:r>
    </w:p>
    <w:p w14:paraId="1617CD22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lastRenderedPageBreak/>
        <w:t xml:space="preserve">Would they know the best action to take if a stranger tried to make them do something they didn’t want to do (scream, shout, kick or fight)? </w:t>
      </w:r>
    </w:p>
    <w:p w14:paraId="2A2557C9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Would they know what to do if they needed help? </w:t>
      </w:r>
    </w:p>
    <w:p w14:paraId="75A589F7" w14:textId="77777777" w:rsidR="0023629B" w:rsidRPr="0023629B" w:rsidRDefault="0023629B" w:rsidP="0023629B">
      <w:pPr>
        <w:pStyle w:val="PolicyBullets"/>
        <w:numPr>
          <w:ilvl w:val="0"/>
          <w:numId w:val="17"/>
        </w:numPr>
        <w:jc w:val="both"/>
        <w:rPr>
          <w:rFonts w:ascii="Arial" w:hAnsi="Arial" w:cs="Arial"/>
        </w:rPr>
      </w:pPr>
      <w:r w:rsidRPr="0023629B">
        <w:rPr>
          <w:rFonts w:ascii="Arial" w:hAnsi="Arial" w:cs="Arial"/>
        </w:rPr>
        <w:t xml:space="preserve">Would they know who best to approach to get help? </w:t>
      </w:r>
    </w:p>
    <w:p w14:paraId="6AAAC1AA" w14:textId="77777777" w:rsidR="0023629B" w:rsidRPr="0023629B" w:rsidRDefault="0023629B" w:rsidP="00FC10BF">
      <w:pPr>
        <w:pStyle w:val="PolicyBullets"/>
        <w:ind w:left="357"/>
        <w:jc w:val="both"/>
        <w:rPr>
          <w:rFonts w:ascii="Arial" w:hAnsi="Arial" w:cs="Arial"/>
        </w:rPr>
      </w:pPr>
    </w:p>
    <w:p w14:paraId="33D47731" w14:textId="77777777" w:rsidR="0023629B" w:rsidRDefault="0023629B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parents of Year 5 and 6</w:t>
      </w:r>
      <w:r w:rsidRPr="0023629B">
        <w:rPr>
          <w:rFonts w:ascii="Arial" w:hAnsi="Arial" w:cs="Arial"/>
        </w:rPr>
        <w:t xml:space="preserve"> pupils wish their children to walk home alone the sch</w:t>
      </w:r>
      <w:r>
        <w:rPr>
          <w:rFonts w:ascii="Arial" w:hAnsi="Arial" w:cs="Arial"/>
        </w:rPr>
        <w:t xml:space="preserve">ool must be informed of </w:t>
      </w:r>
    </w:p>
    <w:p w14:paraId="78ED63DF" w14:textId="60FE427C" w:rsidR="0023629B" w:rsidRPr="0023629B" w:rsidRDefault="0023629B" w:rsidP="00FC10BF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in </w:t>
      </w:r>
      <w:r w:rsidRPr="0023629B">
        <w:rPr>
          <w:rFonts w:ascii="Arial" w:hAnsi="Arial" w:cs="Arial"/>
        </w:rPr>
        <w:t>writing</w:t>
      </w:r>
      <w:r>
        <w:rPr>
          <w:rFonts w:ascii="Arial" w:hAnsi="Arial" w:cs="Arial"/>
        </w:rPr>
        <w:t xml:space="preserve">, a note will then be made on </w:t>
      </w:r>
      <w:r w:rsidR="00F70D7B">
        <w:rPr>
          <w:rFonts w:ascii="Arial" w:hAnsi="Arial" w:cs="Arial"/>
        </w:rPr>
        <w:t>RecordMy</w:t>
      </w:r>
      <w:r w:rsidRPr="0023629B">
        <w:rPr>
          <w:rFonts w:ascii="Arial" w:hAnsi="Arial" w:cs="Arial"/>
        </w:rPr>
        <w:t xml:space="preserve">. </w:t>
      </w:r>
    </w:p>
    <w:p w14:paraId="461D5062" w14:textId="77777777" w:rsidR="0023629B" w:rsidRPr="0023629B" w:rsidRDefault="0023629B" w:rsidP="00FC10BF">
      <w:pPr>
        <w:pStyle w:val="PolicyBullets"/>
        <w:ind w:left="357"/>
        <w:jc w:val="both"/>
        <w:rPr>
          <w:rFonts w:ascii="Arial" w:hAnsi="Arial" w:cs="Arial"/>
          <w:b/>
        </w:rPr>
      </w:pPr>
    </w:p>
    <w:p w14:paraId="6DA18881" w14:textId="77777777" w:rsidR="0023629B" w:rsidRDefault="0023629B" w:rsidP="00FC10BF">
      <w:pPr>
        <w:pStyle w:val="PolicyBullets"/>
        <w:ind w:left="357"/>
        <w:jc w:val="both"/>
        <w:rPr>
          <w:rFonts w:ascii="Arial" w:hAnsi="Arial" w:cs="Arial"/>
          <w:b/>
        </w:rPr>
      </w:pPr>
      <w:r w:rsidRPr="0023629B">
        <w:rPr>
          <w:rFonts w:ascii="Arial" w:hAnsi="Arial" w:cs="Arial"/>
          <w:b/>
        </w:rPr>
        <w:t xml:space="preserve">Your child will also be responsible for their behaviour whilst on the school premises either before </w:t>
      </w:r>
    </w:p>
    <w:p w14:paraId="68FEB2F3" w14:textId="77777777" w:rsidR="0023629B" w:rsidRDefault="0023629B" w:rsidP="0023629B">
      <w:pPr>
        <w:pStyle w:val="PolicyBullets"/>
        <w:ind w:left="357"/>
        <w:jc w:val="both"/>
        <w:rPr>
          <w:rFonts w:ascii="Arial" w:hAnsi="Arial" w:cs="Arial"/>
          <w:b/>
        </w:rPr>
      </w:pPr>
      <w:r w:rsidRPr="0023629B">
        <w:rPr>
          <w:rFonts w:ascii="Arial" w:hAnsi="Arial" w:cs="Arial"/>
          <w:b/>
        </w:rPr>
        <w:t xml:space="preserve">or after school. Should their behaviour not be acceptable you will be asked to accompany or collect </w:t>
      </w:r>
    </w:p>
    <w:p w14:paraId="1D24252D" w14:textId="3618CFE9" w:rsidR="00D6098D" w:rsidRDefault="0023629B" w:rsidP="00DF1DB2">
      <w:pPr>
        <w:pStyle w:val="PolicyBullets"/>
        <w:ind w:left="357"/>
        <w:jc w:val="both"/>
        <w:rPr>
          <w:rFonts w:ascii="Arial" w:hAnsi="Arial" w:cs="Arial"/>
          <w:b/>
          <w:color w:val="C00000"/>
        </w:rPr>
      </w:pPr>
      <w:r w:rsidRPr="0023629B">
        <w:rPr>
          <w:rFonts w:ascii="Arial" w:hAnsi="Arial" w:cs="Arial"/>
          <w:b/>
        </w:rPr>
        <w:t>them until they have proved they can be trusted again.</w:t>
      </w:r>
      <w:r w:rsidR="00D6098D">
        <w:rPr>
          <w:rFonts w:ascii="Arial" w:hAnsi="Arial" w:cs="Arial"/>
          <w:b/>
        </w:rPr>
        <w:t xml:space="preserve"> </w:t>
      </w:r>
    </w:p>
    <w:p w14:paraId="70ECEDE4" w14:textId="77777777" w:rsidR="00DF1DB2" w:rsidRDefault="00DF1DB2" w:rsidP="00DF1DB2">
      <w:pPr>
        <w:pStyle w:val="PolicyBullets"/>
        <w:ind w:left="357"/>
        <w:jc w:val="both"/>
        <w:rPr>
          <w:rFonts w:ascii="Arial" w:hAnsi="Arial" w:cs="Arial"/>
          <w:b/>
        </w:rPr>
      </w:pPr>
    </w:p>
    <w:p w14:paraId="1A2CEDC4" w14:textId="6E8FCBFF" w:rsidR="0023629B" w:rsidRPr="0023629B" w:rsidRDefault="0023629B" w:rsidP="00E80B86">
      <w:pPr>
        <w:pStyle w:val="PolicyBullets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3629B">
        <w:rPr>
          <w:rFonts w:ascii="Arial" w:hAnsi="Arial" w:cs="Arial"/>
          <w:b/>
          <w:sz w:val="24"/>
          <w:szCs w:val="24"/>
        </w:rPr>
        <w:t xml:space="preserve">Children being picked up by someone who is suspected to be </w:t>
      </w:r>
      <w:r w:rsidR="00E80B86">
        <w:rPr>
          <w:rFonts w:ascii="Arial" w:hAnsi="Arial" w:cs="Arial"/>
          <w:b/>
          <w:sz w:val="24"/>
          <w:szCs w:val="24"/>
        </w:rPr>
        <w:t xml:space="preserve">under the influence or suspected to be </w:t>
      </w:r>
      <w:r w:rsidRPr="0023629B">
        <w:rPr>
          <w:rFonts w:ascii="Arial" w:hAnsi="Arial" w:cs="Arial"/>
          <w:b/>
          <w:sz w:val="24"/>
          <w:szCs w:val="24"/>
        </w:rPr>
        <w:t>impaired by the use of alcohol/drugs</w:t>
      </w:r>
    </w:p>
    <w:p w14:paraId="4944831E" w14:textId="77777777" w:rsidR="00E80B86" w:rsidRDefault="00655EDA" w:rsidP="00E80B86">
      <w:pPr>
        <w:pStyle w:val="PolicyBullets"/>
        <w:ind w:left="357"/>
        <w:jc w:val="both"/>
        <w:rPr>
          <w:rFonts w:ascii="Arial" w:hAnsi="Arial" w:cs="Arial"/>
          <w:b/>
        </w:rPr>
      </w:pPr>
      <w:r w:rsidRPr="00655EDA">
        <w:rPr>
          <w:rFonts w:ascii="Arial" w:hAnsi="Arial" w:cs="Arial"/>
        </w:rPr>
        <w:t xml:space="preserve">The following procedure will be followed if any child is picked up </w:t>
      </w:r>
      <w:r>
        <w:rPr>
          <w:rFonts w:ascii="Arial" w:hAnsi="Arial" w:cs="Arial"/>
        </w:rPr>
        <w:t xml:space="preserve">by an </w:t>
      </w:r>
      <w:r w:rsidRPr="00655EDA">
        <w:rPr>
          <w:rFonts w:ascii="Arial" w:hAnsi="Arial" w:cs="Arial"/>
          <w:b/>
        </w:rPr>
        <w:t>allegedly impaired person</w:t>
      </w:r>
      <w:r w:rsidR="00E80B86">
        <w:rPr>
          <w:rFonts w:ascii="Arial" w:hAnsi="Arial" w:cs="Arial"/>
          <w:b/>
        </w:rPr>
        <w:t xml:space="preserve"> or </w:t>
      </w:r>
    </w:p>
    <w:p w14:paraId="3F69BE2F" w14:textId="1640A69D" w:rsidR="00655EDA" w:rsidRDefault="00E80B86" w:rsidP="00E80B86">
      <w:pPr>
        <w:pStyle w:val="PolicyBullets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someone considered to under the influence of substances</w:t>
      </w:r>
      <w:r w:rsidR="00655EDA" w:rsidRPr="00655EDA">
        <w:rPr>
          <w:rFonts w:ascii="Arial" w:hAnsi="Arial" w:cs="Arial"/>
          <w:b/>
        </w:rPr>
        <w:t>:</w:t>
      </w:r>
      <w:r w:rsidR="00655EDA" w:rsidRPr="00655EDA">
        <w:rPr>
          <w:rFonts w:ascii="Arial" w:hAnsi="Arial" w:cs="Arial"/>
        </w:rPr>
        <w:t xml:space="preserve"> </w:t>
      </w:r>
    </w:p>
    <w:p w14:paraId="56B1D568" w14:textId="77777777" w:rsidR="00655EDA" w:rsidRPr="00655EDA" w:rsidRDefault="00655EDA" w:rsidP="00FC10BF">
      <w:pPr>
        <w:pStyle w:val="PolicyBullets"/>
        <w:numPr>
          <w:ilvl w:val="0"/>
          <w:numId w:val="30"/>
        </w:numPr>
        <w:jc w:val="both"/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If the person picking up a child is, in the judgment of staff, impaired (under the influence of </w:t>
      </w:r>
      <w:r>
        <w:rPr>
          <w:rFonts w:ascii="Arial" w:hAnsi="Arial" w:cs="Arial"/>
        </w:rPr>
        <w:t xml:space="preserve">drugs or alcohol) </w:t>
      </w:r>
      <w:r w:rsidRPr="00655EDA">
        <w:rPr>
          <w:rFonts w:ascii="Arial" w:hAnsi="Arial" w:cs="Arial"/>
        </w:rPr>
        <w:t xml:space="preserve">and unable to adequately care for the child, the staff will not release the child to that person </w:t>
      </w:r>
    </w:p>
    <w:p w14:paraId="7F54E9CB" w14:textId="77777777" w:rsidR="00655EDA" w:rsidRDefault="00655EDA" w:rsidP="00FC10BF">
      <w:pPr>
        <w:pStyle w:val="PolicyBullets"/>
        <w:numPr>
          <w:ilvl w:val="0"/>
          <w:numId w:val="30"/>
        </w:numPr>
        <w:jc w:val="both"/>
        <w:rPr>
          <w:rFonts w:ascii="Arial" w:hAnsi="Arial" w:cs="Arial"/>
        </w:rPr>
      </w:pPr>
      <w:r w:rsidRPr="00655EDA">
        <w:rPr>
          <w:rFonts w:ascii="Arial" w:hAnsi="Arial" w:cs="Arial"/>
        </w:rPr>
        <w:t xml:space="preserve">The child will be taken to the School Office and the </w:t>
      </w:r>
      <w:r>
        <w:rPr>
          <w:rFonts w:ascii="Arial" w:hAnsi="Arial" w:cs="Arial"/>
        </w:rPr>
        <w:t xml:space="preserve">DSL </w:t>
      </w:r>
      <w:r w:rsidRPr="00655EDA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use the contact list to</w:t>
      </w:r>
      <w:r w:rsidRPr="00655EDA">
        <w:rPr>
          <w:rFonts w:ascii="Arial" w:hAnsi="Arial" w:cs="Arial"/>
        </w:rPr>
        <w:t xml:space="preserve"> call a relative or friend to pick up the person and child. </w:t>
      </w:r>
    </w:p>
    <w:p w14:paraId="779A09FA" w14:textId="324FA8B9" w:rsidR="00655EDA" w:rsidRPr="00E80B86" w:rsidRDefault="00655EDA" w:rsidP="00FC10BF">
      <w:pPr>
        <w:pStyle w:val="PolicyBullets"/>
        <w:numPr>
          <w:ilvl w:val="0"/>
          <w:numId w:val="30"/>
        </w:numPr>
        <w:jc w:val="both"/>
        <w:rPr>
          <w:rFonts w:ascii="Arial" w:hAnsi="Arial" w:cs="Arial"/>
          <w:color w:val="C00000"/>
        </w:rPr>
      </w:pPr>
      <w:r w:rsidRPr="00E80B86">
        <w:rPr>
          <w:rFonts w:ascii="Arial" w:hAnsi="Arial" w:cs="Arial"/>
          <w:color w:val="C00000"/>
        </w:rPr>
        <w:t>Social Services will be contacted for advice</w:t>
      </w:r>
      <w:r w:rsidR="00E80B86" w:rsidRPr="00E80B86">
        <w:rPr>
          <w:rFonts w:ascii="Arial" w:hAnsi="Arial" w:cs="Arial"/>
          <w:color w:val="C00000"/>
        </w:rPr>
        <w:t xml:space="preserve"> and </w:t>
      </w:r>
      <w:r w:rsidR="008B6308">
        <w:rPr>
          <w:rFonts w:ascii="Arial" w:hAnsi="Arial" w:cs="Arial"/>
          <w:color w:val="C00000"/>
        </w:rPr>
        <w:t xml:space="preserve">also </w:t>
      </w:r>
      <w:r w:rsidR="00E80B86" w:rsidRPr="00E80B86">
        <w:rPr>
          <w:rFonts w:ascii="Arial" w:hAnsi="Arial" w:cs="Arial"/>
          <w:color w:val="C00000"/>
        </w:rPr>
        <w:t>referral if appropriate</w:t>
      </w:r>
      <w:r w:rsidRPr="00E80B86">
        <w:rPr>
          <w:rFonts w:ascii="Arial" w:hAnsi="Arial" w:cs="Arial"/>
          <w:color w:val="C00000"/>
        </w:rPr>
        <w:t>.</w:t>
      </w:r>
    </w:p>
    <w:p w14:paraId="6B7DB820" w14:textId="77777777" w:rsidR="00712E54" w:rsidRPr="0023629B" w:rsidRDefault="00712E54" w:rsidP="00FC10BF">
      <w:pPr>
        <w:spacing w:after="0"/>
        <w:ind w:left="0"/>
        <w:rPr>
          <w:sz w:val="22"/>
        </w:rPr>
      </w:pPr>
    </w:p>
    <w:p w14:paraId="510D8AA7" w14:textId="77777777" w:rsidR="0023629B" w:rsidRPr="0023629B" w:rsidRDefault="00D87FF0" w:rsidP="00FC10BF">
      <w:pPr>
        <w:pStyle w:val="Heading1"/>
        <w:ind w:left="430" w:hanging="430"/>
        <w:rPr>
          <w:sz w:val="24"/>
          <w:szCs w:val="24"/>
        </w:rPr>
      </w:pPr>
      <w:r>
        <w:rPr>
          <w:sz w:val="24"/>
          <w:szCs w:val="24"/>
        </w:rPr>
        <w:t>W</w:t>
      </w:r>
      <w:r w:rsidR="0023629B" w:rsidRPr="0023629B">
        <w:rPr>
          <w:sz w:val="24"/>
          <w:szCs w:val="24"/>
        </w:rPr>
        <w:t>hen a child is not picked up</w:t>
      </w:r>
    </w:p>
    <w:p w14:paraId="0F8CF938" w14:textId="050B02CB" w:rsidR="00D87FF0" w:rsidRDefault="0023629B" w:rsidP="00FC10BF">
      <w:pPr>
        <w:pStyle w:val="Heading1"/>
        <w:ind w:left="430" w:hanging="430"/>
        <w:rPr>
          <w:b w:val="0"/>
          <w:sz w:val="22"/>
        </w:rPr>
      </w:pPr>
      <w:r w:rsidRPr="0023629B">
        <w:rPr>
          <w:b w:val="0"/>
          <w:sz w:val="22"/>
        </w:rPr>
        <w:t>The following procedures will be followed for any child who is not picked up</w:t>
      </w:r>
      <w:r w:rsidR="00D6098D">
        <w:rPr>
          <w:b w:val="0"/>
          <w:sz w:val="22"/>
        </w:rPr>
        <w:t>:</w:t>
      </w:r>
      <w:r w:rsidRPr="0023629B">
        <w:rPr>
          <w:b w:val="0"/>
          <w:sz w:val="22"/>
        </w:rPr>
        <w:t xml:space="preserve"> </w:t>
      </w:r>
    </w:p>
    <w:p w14:paraId="2E4196F0" w14:textId="77777777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The child will remain with the class teacher for up to 10 minutes. </w:t>
      </w:r>
    </w:p>
    <w:p w14:paraId="25483481" w14:textId="77777777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After 10 minutes the child should be taken to the School Office. The administrative team in the School Office will contact the parents by telephone. </w:t>
      </w:r>
    </w:p>
    <w:p w14:paraId="5E12FEFF" w14:textId="77777777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If other contacts are given on the child’s confidential sheet, they will be contacted. </w:t>
      </w:r>
    </w:p>
    <w:p w14:paraId="19CD5714" w14:textId="77777777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If no contact can be made with the emergency contact or parents the school will continue to try and make contact for a reasonable amount of time until 4.30pm, at the latest. </w:t>
      </w:r>
    </w:p>
    <w:p w14:paraId="759256F4" w14:textId="77777777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After 4.30pm, if we have not been able to make contact then Social Services will be contacted for advice. </w:t>
      </w:r>
    </w:p>
    <w:p w14:paraId="0A1ED3CB" w14:textId="60B43922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Two members of school staff (which should include at least one Senior Member of Staff) will remain at school </w:t>
      </w:r>
      <w:r w:rsidR="00F70D7B">
        <w:rPr>
          <w:b w:val="0"/>
          <w:sz w:val="22"/>
        </w:rPr>
        <w:t xml:space="preserve">with the child </w:t>
      </w:r>
      <w:r w:rsidRPr="0023629B">
        <w:rPr>
          <w:b w:val="0"/>
          <w:sz w:val="22"/>
        </w:rPr>
        <w:t xml:space="preserve">until </w:t>
      </w:r>
      <w:r w:rsidR="00D87FF0">
        <w:rPr>
          <w:b w:val="0"/>
          <w:sz w:val="22"/>
        </w:rPr>
        <w:t xml:space="preserve">Children’s </w:t>
      </w:r>
      <w:r w:rsidRPr="0023629B">
        <w:rPr>
          <w:b w:val="0"/>
          <w:sz w:val="22"/>
        </w:rPr>
        <w:t xml:space="preserve">Social </w:t>
      </w:r>
      <w:r w:rsidR="00D87FF0">
        <w:rPr>
          <w:b w:val="0"/>
          <w:sz w:val="22"/>
        </w:rPr>
        <w:t>Care</w:t>
      </w:r>
      <w:r w:rsidRPr="0023629B">
        <w:rPr>
          <w:b w:val="0"/>
          <w:sz w:val="22"/>
        </w:rPr>
        <w:t xml:space="preserve"> make their decision as to whether it is a case of abandonment. </w:t>
      </w:r>
    </w:p>
    <w:p w14:paraId="5BAFBDAE" w14:textId="064A737F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>The school will ensure that these protocols have been followed by staff and a note of all calls will be completed</w:t>
      </w:r>
      <w:r w:rsidR="00D87FF0">
        <w:rPr>
          <w:b w:val="0"/>
          <w:sz w:val="22"/>
        </w:rPr>
        <w:t xml:space="preserve"> on </w:t>
      </w:r>
      <w:r w:rsidR="00F70D7B">
        <w:rPr>
          <w:b w:val="0"/>
          <w:sz w:val="22"/>
        </w:rPr>
        <w:t>RecordMy</w:t>
      </w:r>
      <w:r w:rsidRPr="0023629B">
        <w:rPr>
          <w:b w:val="0"/>
          <w:sz w:val="22"/>
        </w:rPr>
        <w:t xml:space="preserve">. </w:t>
      </w:r>
    </w:p>
    <w:p w14:paraId="000C9920" w14:textId="77777777" w:rsidR="00D87FF0" w:rsidRDefault="0023629B" w:rsidP="00D87FF0">
      <w:pPr>
        <w:pStyle w:val="Heading1"/>
        <w:numPr>
          <w:ilvl w:val="0"/>
          <w:numId w:val="30"/>
        </w:numPr>
        <w:rPr>
          <w:b w:val="0"/>
          <w:sz w:val="22"/>
        </w:rPr>
      </w:pPr>
      <w:r w:rsidRPr="0023629B">
        <w:rPr>
          <w:b w:val="0"/>
          <w:sz w:val="22"/>
        </w:rPr>
        <w:t xml:space="preserve">If a child is frequently not collected on time then </w:t>
      </w:r>
      <w:r w:rsidR="00D87FF0">
        <w:rPr>
          <w:b w:val="0"/>
          <w:sz w:val="22"/>
        </w:rPr>
        <w:t>MASH</w:t>
      </w:r>
      <w:r w:rsidRPr="0023629B">
        <w:rPr>
          <w:b w:val="0"/>
          <w:sz w:val="22"/>
        </w:rPr>
        <w:t xml:space="preserve"> will be contacted. </w:t>
      </w:r>
    </w:p>
    <w:p w14:paraId="7E5B1D17" w14:textId="77777777" w:rsidR="00D87FF0" w:rsidRDefault="00D87FF0" w:rsidP="00D87FF0">
      <w:pPr>
        <w:pStyle w:val="Heading1"/>
        <w:rPr>
          <w:b w:val="0"/>
          <w:sz w:val="22"/>
        </w:rPr>
      </w:pPr>
    </w:p>
    <w:p w14:paraId="0877EB9A" w14:textId="77777777" w:rsidR="00D87FF0" w:rsidRPr="00D87FF0" w:rsidRDefault="0023629B" w:rsidP="00D87FF0">
      <w:pPr>
        <w:pStyle w:val="Heading1"/>
        <w:rPr>
          <w:color w:val="auto"/>
          <w:sz w:val="24"/>
          <w:szCs w:val="24"/>
        </w:rPr>
      </w:pPr>
      <w:r w:rsidRPr="00D87FF0">
        <w:rPr>
          <w:sz w:val="22"/>
        </w:rPr>
        <w:t>NO CHILD WILL EVER BE LEFT ON THE SCHOOL PREMISES UNATTENDED.</w:t>
      </w:r>
      <w:r w:rsidRPr="00D87FF0">
        <w:rPr>
          <w:color w:val="auto"/>
          <w:sz w:val="24"/>
          <w:szCs w:val="24"/>
        </w:rPr>
        <w:t xml:space="preserve"> </w:t>
      </w:r>
    </w:p>
    <w:p w14:paraId="7B9637F3" w14:textId="77777777" w:rsidR="00D87FF0" w:rsidRDefault="00D87FF0" w:rsidP="00FC10BF">
      <w:pPr>
        <w:pStyle w:val="Heading1"/>
        <w:ind w:left="430" w:hanging="430"/>
        <w:rPr>
          <w:color w:val="auto"/>
          <w:sz w:val="24"/>
          <w:szCs w:val="24"/>
        </w:rPr>
      </w:pPr>
    </w:p>
    <w:p w14:paraId="4CED70A5" w14:textId="77777777" w:rsidR="002B7CAE" w:rsidRPr="005C5265" w:rsidRDefault="002B7CAE" w:rsidP="00FC10BF">
      <w:pPr>
        <w:pStyle w:val="Heading1"/>
        <w:ind w:left="430" w:hanging="430"/>
        <w:rPr>
          <w:color w:val="auto"/>
          <w:sz w:val="24"/>
          <w:szCs w:val="24"/>
        </w:rPr>
      </w:pPr>
      <w:r w:rsidRPr="005C5265">
        <w:rPr>
          <w:color w:val="auto"/>
          <w:sz w:val="24"/>
          <w:szCs w:val="24"/>
        </w:rPr>
        <w:t xml:space="preserve">Monitoring, Evaluation and Policy review </w:t>
      </w:r>
    </w:p>
    <w:p w14:paraId="4C073E16" w14:textId="77777777" w:rsidR="00FC10BF" w:rsidRDefault="00FC10BF" w:rsidP="00FC10BF">
      <w:pPr>
        <w:pStyle w:val="TSB-Level1Numbers"/>
        <w:spacing w:after="0"/>
        <w:ind w:left="0" w:firstLine="0"/>
        <w:jc w:val="left"/>
      </w:pPr>
    </w:p>
    <w:p w14:paraId="21E3FD38" w14:textId="108E5BB5" w:rsidR="002B7CAE" w:rsidRPr="00386818" w:rsidRDefault="002B7CAE" w:rsidP="00FC10BF">
      <w:pPr>
        <w:pStyle w:val="TSB-Level1Numbers"/>
        <w:spacing w:after="0"/>
        <w:ind w:left="0" w:firstLine="0"/>
        <w:jc w:val="left"/>
      </w:pPr>
      <w:r>
        <w:t>The policy will be promoted and implemented throughout the JMAT schools.</w:t>
      </w:r>
      <w:r w:rsidR="00F70D7B">
        <w:t xml:space="preserve">  </w:t>
      </w:r>
      <w:r>
        <w:t xml:space="preserve">This policy will be assessed for its implementation and effectiveness </w:t>
      </w:r>
      <w:r w:rsidRPr="00F60F22">
        <w:rPr>
          <w:b/>
        </w:rPr>
        <w:t xml:space="preserve">annually </w:t>
      </w:r>
      <w:r w:rsidRPr="00841372">
        <w:t>by t</w:t>
      </w:r>
      <w:r>
        <w:t>he</w:t>
      </w:r>
      <w:r w:rsidRPr="00386818">
        <w:rPr>
          <w:b/>
        </w:rPr>
        <w:t xml:space="preserve"> </w:t>
      </w:r>
      <w:r w:rsidR="000063AF">
        <w:rPr>
          <w:b/>
        </w:rPr>
        <w:t xml:space="preserve">Trust </w:t>
      </w:r>
      <w:r w:rsidR="00F70D7B">
        <w:rPr>
          <w:b/>
        </w:rPr>
        <w:t>Safeguarding Lead</w:t>
      </w:r>
      <w:r w:rsidRPr="00EB41B2">
        <w:rPr>
          <w:b/>
        </w:rPr>
        <w:t xml:space="preserve"> </w:t>
      </w:r>
    </w:p>
    <w:p w14:paraId="70C58E01" w14:textId="77777777" w:rsidR="00F70D7B" w:rsidRDefault="00F70D7B" w:rsidP="00FC10BF">
      <w:pPr>
        <w:pStyle w:val="TSB-Level1Numbers"/>
        <w:spacing w:after="0"/>
        <w:ind w:left="0" w:firstLine="0"/>
        <w:jc w:val="left"/>
      </w:pPr>
    </w:p>
    <w:p w14:paraId="4275FF19" w14:textId="3C08E0BD" w:rsidR="002B7CAE" w:rsidRDefault="002B7CAE" w:rsidP="00FC10BF">
      <w:pPr>
        <w:pStyle w:val="TSB-Level1Numbers"/>
        <w:spacing w:after="0"/>
        <w:ind w:left="0" w:firstLine="0"/>
        <w:jc w:val="left"/>
        <w:rPr>
          <w:b/>
        </w:rPr>
      </w:pPr>
      <w:r w:rsidRPr="00841372">
        <w:t xml:space="preserve">The scheduled review date for this policy is </w:t>
      </w:r>
      <w:r w:rsidR="00655EDA">
        <w:rPr>
          <w:b/>
        </w:rPr>
        <w:t>September 202</w:t>
      </w:r>
      <w:r w:rsidR="009B336A">
        <w:rPr>
          <w:b/>
        </w:rPr>
        <w:t>4</w:t>
      </w:r>
      <w:r w:rsidR="00655EDA">
        <w:rPr>
          <w:b/>
        </w:rPr>
        <w:t>.</w:t>
      </w:r>
    </w:p>
    <w:p w14:paraId="43C82CEF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7170B845" w14:textId="77777777" w:rsidR="00D87FF0" w:rsidRDefault="00D87FF0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6977EF3B" w14:textId="77777777" w:rsidR="00E80B86" w:rsidRDefault="00E80B86" w:rsidP="005966B5">
      <w:pPr>
        <w:ind w:left="0" w:firstLine="0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5B73C2B2" w14:textId="77777777" w:rsidR="00E80B86" w:rsidRDefault="00E80B86" w:rsidP="005966B5">
      <w:pPr>
        <w:ind w:left="0" w:firstLine="0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3457DDB3" w14:textId="3921A996" w:rsidR="00EB640E" w:rsidRPr="00D6098D" w:rsidRDefault="00D6098D" w:rsidP="005966B5">
      <w:pPr>
        <w:ind w:left="0" w:firstLine="0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APPENDIX 1</w:t>
      </w:r>
    </w:p>
    <w:p w14:paraId="29E0E1B6" w14:textId="77777777" w:rsidR="00D87FF0" w:rsidRDefault="00D87FF0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333FDA1C" w14:textId="77777777" w:rsidR="00D87FF0" w:rsidRDefault="00D87FF0" w:rsidP="00806825">
      <w:r>
        <w:t>Permission for pupils to walk to and from school unaccompanied</w:t>
      </w:r>
    </w:p>
    <w:p w14:paraId="339F3997" w14:textId="77777777" w:rsidR="00D87FF0" w:rsidRDefault="00D87FF0" w:rsidP="00806825"/>
    <w:p w14:paraId="7E713263" w14:textId="77777777" w:rsidR="00D87FF0" w:rsidRDefault="00D87FF0" w:rsidP="00806825">
      <w:r>
        <w:t xml:space="preserve">The person with </w:t>
      </w:r>
      <w:r w:rsidRPr="00D87FF0">
        <w:rPr>
          <w:b/>
        </w:rPr>
        <w:t xml:space="preserve">parental responsibility </w:t>
      </w:r>
      <w:r>
        <w:t xml:space="preserve">must complete and return this reply slip to school as </w:t>
      </w:r>
    </w:p>
    <w:p w14:paraId="57A70CAE" w14:textId="77777777" w:rsidR="00D87FF0" w:rsidRDefault="00D87FF0" w:rsidP="00D87FF0">
      <w:r>
        <w:t xml:space="preserve">soon as possible before the child first walks home alone. </w:t>
      </w:r>
    </w:p>
    <w:p w14:paraId="3E9E4DD9" w14:textId="77777777" w:rsidR="00D87FF0" w:rsidRDefault="00D87FF0" w:rsidP="00806825"/>
    <w:p w14:paraId="5A1D411E" w14:textId="77777777" w:rsidR="00D87FF0" w:rsidRDefault="00D87FF0" w:rsidP="00806825">
      <w:r>
        <w:t xml:space="preserve">Name of Child: ............................................................................Class: ........................................ </w:t>
      </w:r>
    </w:p>
    <w:p w14:paraId="2F57FA16" w14:textId="77777777" w:rsidR="00D87FF0" w:rsidRDefault="00D87FF0" w:rsidP="00806825"/>
    <w:p w14:paraId="5D21DDD4" w14:textId="77777777" w:rsidR="00D87FF0" w:rsidRDefault="00D87FF0" w:rsidP="00806825">
      <w:r>
        <w:t xml:space="preserve">I wish to inform you that my child will be walking to/from school on regular basis. I will notify you </w:t>
      </w:r>
    </w:p>
    <w:p w14:paraId="774804EC" w14:textId="77777777" w:rsidR="00D87FF0" w:rsidRDefault="00D87FF0" w:rsidP="00806825">
      <w:r>
        <w:t xml:space="preserve">immediately should this arrangement change. I have read and understood the guidelines, systems </w:t>
      </w:r>
    </w:p>
    <w:p w14:paraId="20F1DC0E" w14:textId="77777777" w:rsidR="00D87FF0" w:rsidRDefault="00D87FF0" w:rsidP="00806825">
      <w:r>
        <w:t xml:space="preserve">and reasonable precautions set out in the ‘Policy on Collection from School and Safeguarding </w:t>
      </w:r>
    </w:p>
    <w:p w14:paraId="7993C48C" w14:textId="77777777" w:rsidR="00D036BE" w:rsidRDefault="00D87FF0" w:rsidP="00D87FF0">
      <w:r>
        <w:t xml:space="preserve">Pupils Walking to and from School Alone’. </w:t>
      </w:r>
    </w:p>
    <w:p w14:paraId="34E8294B" w14:textId="77777777" w:rsidR="00D036BE" w:rsidRDefault="00D036BE" w:rsidP="00D87FF0"/>
    <w:p w14:paraId="4984F498" w14:textId="77777777" w:rsidR="00D036BE" w:rsidRDefault="00D036BE" w:rsidP="00D036BE">
      <w:r>
        <w:t xml:space="preserve">I fully understand that once I give permission for my child to walk to and from school alone, the </w:t>
      </w:r>
    </w:p>
    <w:p w14:paraId="0CA8369A" w14:textId="77777777" w:rsidR="00D036BE" w:rsidRDefault="00D036BE" w:rsidP="00D036BE">
      <w:r>
        <w:t xml:space="preserve">school is not responsible for my child’s actions or whereabouts once they are not on the school </w:t>
      </w:r>
    </w:p>
    <w:p w14:paraId="2C435B15" w14:textId="77777777" w:rsidR="00D87FF0" w:rsidRDefault="00D036BE" w:rsidP="00D036BE">
      <w:r>
        <w:t>premises.</w:t>
      </w:r>
    </w:p>
    <w:p w14:paraId="2F0A03C1" w14:textId="77777777" w:rsidR="00D87FF0" w:rsidRDefault="00D87FF0" w:rsidP="00806825"/>
    <w:p w14:paraId="2E3ED5C3" w14:textId="77777777" w:rsidR="00D87FF0" w:rsidRDefault="00D87FF0" w:rsidP="00806825">
      <w:r>
        <w:t>Signed: ......………………………………...................................Date: ....................................... …...</w:t>
      </w:r>
    </w:p>
    <w:p w14:paraId="3B9B5ABA" w14:textId="77777777" w:rsidR="00D87FF0" w:rsidRDefault="00D87FF0" w:rsidP="00806825"/>
    <w:p w14:paraId="51F476F3" w14:textId="77777777" w:rsidR="00EB640E" w:rsidRDefault="00D87FF0" w:rsidP="00D87FF0">
      <w:pPr>
        <w:rPr>
          <w:rFonts w:asciiTheme="minorHAnsi" w:hAnsiTheme="minorHAnsi" w:cstheme="minorHAnsi"/>
          <w:b/>
          <w:sz w:val="28"/>
          <w:szCs w:val="28"/>
        </w:rPr>
      </w:pPr>
      <w:r>
        <w:t>Print Name: .................................................................................……………………………</w:t>
      </w:r>
    </w:p>
    <w:p w14:paraId="2A8418E7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28BC1A7B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53509BE0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5678CD3F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7366C0CD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47FF6D49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2D106A41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69C90632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5FFF8A0C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695FDF0D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1DFCD6C2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07C78C93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p w14:paraId="0D688A72" w14:textId="77777777" w:rsidR="00EB640E" w:rsidRDefault="00EB640E" w:rsidP="00806825">
      <w:pPr>
        <w:rPr>
          <w:rFonts w:asciiTheme="minorHAnsi" w:hAnsiTheme="minorHAnsi" w:cstheme="minorHAnsi"/>
          <w:b/>
          <w:sz w:val="28"/>
          <w:szCs w:val="28"/>
        </w:rPr>
      </w:pPr>
    </w:p>
    <w:sectPr w:rsidR="00EB640E" w:rsidSect="00970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C1C6" w14:textId="77777777" w:rsidR="001426E2" w:rsidRDefault="001426E2" w:rsidP="00970C09">
      <w:pPr>
        <w:spacing w:after="0" w:line="240" w:lineRule="auto"/>
      </w:pPr>
      <w:r>
        <w:separator/>
      </w:r>
    </w:p>
  </w:endnote>
  <w:endnote w:type="continuationSeparator" w:id="0">
    <w:p w14:paraId="187FF001" w14:textId="77777777" w:rsidR="001426E2" w:rsidRDefault="001426E2" w:rsidP="0097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E6BA" w14:textId="77777777" w:rsidR="001426E2" w:rsidRDefault="001426E2" w:rsidP="00970C09">
      <w:pPr>
        <w:spacing w:after="0" w:line="240" w:lineRule="auto"/>
      </w:pPr>
      <w:r>
        <w:separator/>
      </w:r>
    </w:p>
  </w:footnote>
  <w:footnote w:type="continuationSeparator" w:id="0">
    <w:p w14:paraId="0E0AB300" w14:textId="77777777" w:rsidR="001426E2" w:rsidRDefault="001426E2" w:rsidP="0097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A7A"/>
    <w:multiLevelType w:val="hybridMultilevel"/>
    <w:tmpl w:val="9D84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F3F"/>
    <w:multiLevelType w:val="hybridMultilevel"/>
    <w:tmpl w:val="B59C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45AE"/>
    <w:multiLevelType w:val="hybridMultilevel"/>
    <w:tmpl w:val="0C2EA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C4381"/>
    <w:multiLevelType w:val="hybridMultilevel"/>
    <w:tmpl w:val="5A165C18"/>
    <w:lvl w:ilvl="0" w:tplc="8A86D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</w:abstractNum>
  <w:abstractNum w:abstractNumId="4" w15:restartNumberingAfterBreak="0">
    <w:nsid w:val="29805567"/>
    <w:multiLevelType w:val="hybridMultilevel"/>
    <w:tmpl w:val="166E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0772"/>
    <w:multiLevelType w:val="hybridMultilevel"/>
    <w:tmpl w:val="ADE2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5B52"/>
    <w:multiLevelType w:val="hybridMultilevel"/>
    <w:tmpl w:val="32D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674"/>
    <w:multiLevelType w:val="hybridMultilevel"/>
    <w:tmpl w:val="49387208"/>
    <w:lvl w:ilvl="0" w:tplc="3376BE2C">
      <w:start w:val="1"/>
      <w:numFmt w:val="bullet"/>
      <w:pStyle w:val="TSB-Policy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E4648"/>
    <w:multiLevelType w:val="hybridMultilevel"/>
    <w:tmpl w:val="1918F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4790D"/>
    <w:multiLevelType w:val="hybridMultilevel"/>
    <w:tmpl w:val="562E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0960EF"/>
    <w:multiLevelType w:val="hybridMultilevel"/>
    <w:tmpl w:val="7F5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C5850"/>
    <w:multiLevelType w:val="hybridMultilevel"/>
    <w:tmpl w:val="59F810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877E26"/>
    <w:multiLevelType w:val="hybridMultilevel"/>
    <w:tmpl w:val="ADC60574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 w15:restartNumberingAfterBreak="0">
    <w:nsid w:val="4A1B2A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4A2516"/>
    <w:multiLevelType w:val="hybridMultilevel"/>
    <w:tmpl w:val="0CAEBC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6D246A"/>
    <w:multiLevelType w:val="hybridMultilevel"/>
    <w:tmpl w:val="8950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C8601E"/>
    <w:multiLevelType w:val="hybridMultilevel"/>
    <w:tmpl w:val="A82A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327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7A63EB"/>
    <w:multiLevelType w:val="hybridMultilevel"/>
    <w:tmpl w:val="72360F1C"/>
    <w:lvl w:ilvl="0" w:tplc="8A86D79C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1" w15:restartNumberingAfterBreak="0">
    <w:nsid w:val="575E0BE8"/>
    <w:multiLevelType w:val="hybridMultilevel"/>
    <w:tmpl w:val="E66A1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637A0"/>
    <w:multiLevelType w:val="hybridMultilevel"/>
    <w:tmpl w:val="4A14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B6DDC"/>
    <w:multiLevelType w:val="hybridMultilevel"/>
    <w:tmpl w:val="D1B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D149E"/>
    <w:multiLevelType w:val="hybridMultilevel"/>
    <w:tmpl w:val="4CC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E645E"/>
    <w:multiLevelType w:val="hybridMultilevel"/>
    <w:tmpl w:val="9D0A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30DE0"/>
    <w:multiLevelType w:val="hybridMultilevel"/>
    <w:tmpl w:val="0D54BD72"/>
    <w:lvl w:ilvl="0" w:tplc="8A86D79C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5171F"/>
    <w:multiLevelType w:val="hybridMultilevel"/>
    <w:tmpl w:val="7C425288"/>
    <w:lvl w:ilvl="0" w:tplc="8A86D79C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13CC0"/>
    <w:multiLevelType w:val="hybridMultilevel"/>
    <w:tmpl w:val="C5C2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0C2B"/>
    <w:multiLevelType w:val="hybridMultilevel"/>
    <w:tmpl w:val="DB2C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41046"/>
    <w:multiLevelType w:val="hybridMultilevel"/>
    <w:tmpl w:val="F6D2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30"/>
  </w:num>
  <w:num w:numId="5">
    <w:abstractNumId w:val="9"/>
  </w:num>
  <w:num w:numId="6">
    <w:abstractNumId w:val="11"/>
  </w:num>
  <w:num w:numId="7">
    <w:abstractNumId w:val="6"/>
  </w:num>
  <w:num w:numId="8">
    <w:abstractNumId w:val="18"/>
  </w:num>
  <w:num w:numId="9">
    <w:abstractNumId w:val="22"/>
  </w:num>
  <w:num w:numId="10">
    <w:abstractNumId w:val="16"/>
  </w:num>
  <w:num w:numId="11">
    <w:abstractNumId w:val="8"/>
  </w:num>
  <w:num w:numId="12">
    <w:abstractNumId w:val="12"/>
  </w:num>
  <w:num w:numId="13">
    <w:abstractNumId w:val="25"/>
  </w:num>
  <w:num w:numId="14">
    <w:abstractNumId w:val="1"/>
  </w:num>
  <w:num w:numId="15">
    <w:abstractNumId w:val="28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20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3"/>
  </w:num>
  <w:num w:numId="20">
    <w:abstractNumId w:val="21"/>
  </w:num>
  <w:num w:numId="21">
    <w:abstractNumId w:val="23"/>
  </w:num>
  <w:num w:numId="22">
    <w:abstractNumId w:val="15"/>
  </w:num>
  <w:num w:numId="23">
    <w:abstractNumId w:val="29"/>
  </w:num>
  <w:num w:numId="24">
    <w:abstractNumId w:val="2"/>
  </w:num>
  <w:num w:numId="25">
    <w:abstractNumId w:val="19"/>
  </w:num>
  <w:num w:numId="26">
    <w:abstractNumId w:val="14"/>
  </w:num>
  <w:num w:numId="27">
    <w:abstractNumId w:val="0"/>
  </w:num>
  <w:num w:numId="2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4"/>
  </w:num>
  <w:num w:numId="30">
    <w:abstractNumId w:val="3"/>
  </w:num>
  <w:num w:numId="31">
    <w:abstractNumId w:val="27"/>
  </w:num>
  <w:num w:numId="32">
    <w:abstractNumId w:val="26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9"/>
    <w:rsid w:val="000063AF"/>
    <w:rsid w:val="00016E61"/>
    <w:rsid w:val="00017882"/>
    <w:rsid w:val="00034973"/>
    <w:rsid w:val="00044741"/>
    <w:rsid w:val="00047444"/>
    <w:rsid w:val="000767FF"/>
    <w:rsid w:val="000A2EF4"/>
    <w:rsid w:val="000A4C6F"/>
    <w:rsid w:val="000C5668"/>
    <w:rsid w:val="000C6810"/>
    <w:rsid w:val="000D5DF0"/>
    <w:rsid w:val="000E2CDC"/>
    <w:rsid w:val="00101380"/>
    <w:rsid w:val="00126B18"/>
    <w:rsid w:val="00134EBC"/>
    <w:rsid w:val="001426E2"/>
    <w:rsid w:val="00167A08"/>
    <w:rsid w:val="00174CBB"/>
    <w:rsid w:val="001B6BD0"/>
    <w:rsid w:val="001E5F43"/>
    <w:rsid w:val="00212C7E"/>
    <w:rsid w:val="00231B52"/>
    <w:rsid w:val="0023629B"/>
    <w:rsid w:val="002467C1"/>
    <w:rsid w:val="002B7CAE"/>
    <w:rsid w:val="003359E5"/>
    <w:rsid w:val="0041296D"/>
    <w:rsid w:val="004523A6"/>
    <w:rsid w:val="00465B86"/>
    <w:rsid w:val="004670AF"/>
    <w:rsid w:val="0046781A"/>
    <w:rsid w:val="004B35E0"/>
    <w:rsid w:val="004E0266"/>
    <w:rsid w:val="00540C0D"/>
    <w:rsid w:val="005907D9"/>
    <w:rsid w:val="005966B5"/>
    <w:rsid w:val="005B23B0"/>
    <w:rsid w:val="005B65F9"/>
    <w:rsid w:val="00635FDB"/>
    <w:rsid w:val="00655EDA"/>
    <w:rsid w:val="0067228D"/>
    <w:rsid w:val="006A3E5A"/>
    <w:rsid w:val="006C70D0"/>
    <w:rsid w:val="006D2DD9"/>
    <w:rsid w:val="006D5BC5"/>
    <w:rsid w:val="006F6937"/>
    <w:rsid w:val="0070509B"/>
    <w:rsid w:val="00712E54"/>
    <w:rsid w:val="0072009E"/>
    <w:rsid w:val="007519CD"/>
    <w:rsid w:val="007528EC"/>
    <w:rsid w:val="00791A49"/>
    <w:rsid w:val="007B7523"/>
    <w:rsid w:val="007D45D2"/>
    <w:rsid w:val="007E6AF1"/>
    <w:rsid w:val="007F368F"/>
    <w:rsid w:val="00806825"/>
    <w:rsid w:val="00810BB8"/>
    <w:rsid w:val="00851F35"/>
    <w:rsid w:val="008B6308"/>
    <w:rsid w:val="008C087C"/>
    <w:rsid w:val="008C40EC"/>
    <w:rsid w:val="008E0DB7"/>
    <w:rsid w:val="008E77E0"/>
    <w:rsid w:val="00965C11"/>
    <w:rsid w:val="00970C09"/>
    <w:rsid w:val="00985B5C"/>
    <w:rsid w:val="009943E8"/>
    <w:rsid w:val="009A3086"/>
    <w:rsid w:val="009B336A"/>
    <w:rsid w:val="009E0259"/>
    <w:rsid w:val="009F385E"/>
    <w:rsid w:val="00A1499F"/>
    <w:rsid w:val="00A3065F"/>
    <w:rsid w:val="00A42B29"/>
    <w:rsid w:val="00AC09D4"/>
    <w:rsid w:val="00B22F81"/>
    <w:rsid w:val="00B23873"/>
    <w:rsid w:val="00B24D57"/>
    <w:rsid w:val="00B672D1"/>
    <w:rsid w:val="00B673CD"/>
    <w:rsid w:val="00B84C18"/>
    <w:rsid w:val="00BA3116"/>
    <w:rsid w:val="00BE4F9B"/>
    <w:rsid w:val="00BF22C5"/>
    <w:rsid w:val="00C23DF0"/>
    <w:rsid w:val="00C5228E"/>
    <w:rsid w:val="00CA6751"/>
    <w:rsid w:val="00CC0131"/>
    <w:rsid w:val="00D036BE"/>
    <w:rsid w:val="00D16128"/>
    <w:rsid w:val="00D6098D"/>
    <w:rsid w:val="00D6517F"/>
    <w:rsid w:val="00D87FF0"/>
    <w:rsid w:val="00DE018F"/>
    <w:rsid w:val="00DE16CD"/>
    <w:rsid w:val="00DE6DA1"/>
    <w:rsid w:val="00DF1DB2"/>
    <w:rsid w:val="00DF2114"/>
    <w:rsid w:val="00E11E17"/>
    <w:rsid w:val="00E80B86"/>
    <w:rsid w:val="00E85D9F"/>
    <w:rsid w:val="00EA097D"/>
    <w:rsid w:val="00EB182A"/>
    <w:rsid w:val="00EB640E"/>
    <w:rsid w:val="00F15E85"/>
    <w:rsid w:val="00F70D7B"/>
    <w:rsid w:val="00FC10BF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5064F08"/>
  <w15:docId w15:val="{48734DF9-45E5-496F-B8E1-B7FAAE7A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09"/>
    <w:pPr>
      <w:spacing w:after="5" w:line="250" w:lineRule="auto"/>
      <w:ind w:left="370" w:hanging="37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aliases w:val="TSB Headings"/>
    <w:next w:val="Normal"/>
    <w:link w:val="Heading1Char"/>
    <w:uiPriority w:val="9"/>
    <w:unhideWhenUsed/>
    <w:qFormat/>
    <w:rsid w:val="00970C09"/>
    <w:pPr>
      <w:keepNext/>
      <w:keepLines/>
      <w:spacing w:after="0" w:line="259" w:lineRule="auto"/>
      <w:ind w:left="23" w:hanging="10"/>
      <w:outlineLvl w:val="0"/>
    </w:pPr>
    <w:rPr>
      <w:rFonts w:ascii="Arial" w:eastAsia="Arial" w:hAnsi="Arial" w:cs="Arial"/>
      <w:b/>
      <w:color w:val="000000"/>
      <w:sz w:val="4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970C09"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970C09"/>
    <w:pPr>
      <w:keepNext/>
      <w:keepLines/>
      <w:spacing w:after="3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970C09"/>
    <w:rPr>
      <w:rFonts w:ascii="Arial" w:eastAsia="Arial" w:hAnsi="Arial" w:cs="Arial"/>
      <w:b/>
      <w:color w:val="000000"/>
      <w:sz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70C09"/>
    <w:rPr>
      <w:rFonts w:ascii="Arial" w:eastAsia="Arial" w:hAnsi="Arial" w:cs="Arial"/>
      <w:b/>
      <w:color w:val="000000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70C09"/>
    <w:rPr>
      <w:rFonts w:ascii="Arial" w:eastAsia="Arial" w:hAnsi="Arial" w:cs="Arial"/>
      <w:b/>
      <w:color w:val="000000"/>
      <w:sz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70C09"/>
    <w:pPr>
      <w:ind w:left="720"/>
      <w:contextualSpacing/>
    </w:pPr>
  </w:style>
  <w:style w:type="paragraph" w:customStyle="1" w:styleId="TSB-Level1Numbers">
    <w:name w:val="TSB - Level 1 Numbers"/>
    <w:basedOn w:val="Heading1"/>
    <w:link w:val="TSB-Level1NumbersChar"/>
    <w:qFormat/>
    <w:rsid w:val="00970C09"/>
    <w:pPr>
      <w:keepNext w:val="0"/>
      <w:keepLines w:val="0"/>
      <w:spacing w:after="200" w:line="276" w:lineRule="auto"/>
      <w:ind w:left="1480" w:hanging="482"/>
      <w:jc w:val="both"/>
    </w:pPr>
    <w:rPr>
      <w:b w:val="0"/>
      <w:color w:val="auto"/>
      <w:sz w:val="22"/>
      <w:szCs w:val="32"/>
      <w:lang w:eastAsia="en-US"/>
    </w:rPr>
  </w:style>
  <w:style w:type="character" w:customStyle="1" w:styleId="TSB-Level1NumbersChar">
    <w:name w:val="TSB - Level 1 Numbers Char"/>
    <w:link w:val="TSB-Level1Numbers"/>
    <w:rsid w:val="00970C09"/>
    <w:rPr>
      <w:rFonts w:ascii="Arial" w:eastAsia="Arial" w:hAnsi="Arial" w:cs="Arial"/>
      <w:szCs w:val="32"/>
    </w:rPr>
  </w:style>
  <w:style w:type="character" w:styleId="Hyperlink">
    <w:name w:val="Hyperlink"/>
    <w:basedOn w:val="DefaultParagraphFont"/>
    <w:uiPriority w:val="99"/>
    <w:unhideWhenUsed/>
    <w:rsid w:val="00970C09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0C09"/>
    <w:rPr>
      <w:rFonts w:ascii="Arial" w:eastAsia="Arial" w:hAnsi="Arial" w:cs="Arial"/>
      <w:color w:val="000000"/>
      <w:sz w:val="24"/>
      <w:lang w:eastAsia="en-GB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970C09"/>
    <w:pPr>
      <w:numPr>
        <w:numId w:val="1"/>
      </w:numPr>
      <w:spacing w:before="200" w:after="200" w:line="276" w:lineRule="auto"/>
      <w:ind w:left="2520" w:hanging="535"/>
      <w:jc w:val="both"/>
    </w:pPr>
  </w:style>
  <w:style w:type="character" w:customStyle="1" w:styleId="TSB-PolicyBulletsChar">
    <w:name w:val="TSB - Policy Bullets Char"/>
    <w:basedOn w:val="ListParagraphChar"/>
    <w:link w:val="TSB-PolicyBullets"/>
    <w:rsid w:val="00970C09"/>
    <w:rPr>
      <w:rFonts w:ascii="Arial" w:eastAsia="Arial" w:hAnsi="Arial" w:cs="Arial"/>
      <w:color w:val="000000"/>
      <w:sz w:val="24"/>
      <w:lang w:eastAsia="en-GB"/>
    </w:rPr>
  </w:style>
  <w:style w:type="paragraph" w:customStyle="1" w:styleId="Default">
    <w:name w:val="Default"/>
    <w:rsid w:val="0097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70C09"/>
  </w:style>
  <w:style w:type="paragraph" w:styleId="FootnoteText">
    <w:name w:val="footnote text"/>
    <w:basedOn w:val="Normal"/>
    <w:link w:val="FootnoteTextChar"/>
    <w:uiPriority w:val="99"/>
    <w:semiHidden/>
    <w:unhideWhenUsed/>
    <w:rsid w:val="00970C09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C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09"/>
    <w:rPr>
      <w:rFonts w:ascii="Tahoma" w:eastAsia="Arial" w:hAnsi="Tahoma" w:cs="Tahoma"/>
      <w:color w:val="000000"/>
      <w:sz w:val="16"/>
      <w:szCs w:val="16"/>
      <w:lang w:eastAsia="en-GB"/>
    </w:rPr>
  </w:style>
  <w:style w:type="numbering" w:customStyle="1" w:styleId="Style1">
    <w:name w:val="Style1"/>
    <w:basedOn w:val="NoList"/>
    <w:uiPriority w:val="99"/>
    <w:rsid w:val="00712E54"/>
    <w:pPr>
      <w:numPr>
        <w:numId w:val="2"/>
      </w:numPr>
    </w:pPr>
  </w:style>
  <w:style w:type="paragraph" w:customStyle="1" w:styleId="TSB-Level2Numbers">
    <w:name w:val="TSB - Level 2 Numbers"/>
    <w:basedOn w:val="TSB-Level1Numbers"/>
    <w:qFormat/>
    <w:rsid w:val="00712E54"/>
    <w:pPr>
      <w:ind w:left="2223" w:hanging="998"/>
      <w:jc w:val="left"/>
    </w:pPr>
    <w:rPr>
      <w:rFonts w:asciiTheme="majorHAnsi" w:eastAsiaTheme="minorHAnsi" w:hAnsiTheme="majorHAnsi" w:cstheme="minorHAnsi"/>
    </w:rPr>
  </w:style>
  <w:style w:type="paragraph" w:styleId="List">
    <w:name w:val="List"/>
    <w:basedOn w:val="TSB-Level1Numbers"/>
    <w:uiPriority w:val="99"/>
    <w:unhideWhenUsed/>
    <w:qFormat/>
    <w:rsid w:val="005907D9"/>
    <w:pPr>
      <w:numPr>
        <w:ilvl w:val="1"/>
        <w:numId w:val="6"/>
      </w:numPr>
      <w:ind w:left="1423"/>
      <w:jc w:val="left"/>
    </w:pPr>
    <w:rPr>
      <w:rFonts w:asciiTheme="majorHAnsi" w:eastAsiaTheme="minorHAnsi" w:hAnsiTheme="majorHAnsi" w:cstheme="minorHAnsi"/>
    </w:rPr>
  </w:style>
  <w:style w:type="paragraph" w:styleId="BodyText2">
    <w:name w:val="Body Text 2"/>
    <w:basedOn w:val="Normal"/>
    <w:link w:val="BodyText2Char"/>
    <w:rsid w:val="00540C0D"/>
    <w:pPr>
      <w:spacing w:after="0" w:line="240" w:lineRule="auto"/>
      <w:ind w:left="0" w:firstLine="0"/>
    </w:pPr>
    <w:rPr>
      <w:rFonts w:eastAsia="Times New Roman" w:cs="Times New Roman"/>
      <w:b/>
      <w:b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540C0D"/>
    <w:rPr>
      <w:rFonts w:ascii="Arial" w:eastAsia="Times New Roman" w:hAnsi="Arial" w:cs="Times New Roman"/>
      <w:b/>
      <w:bCs/>
      <w:sz w:val="24"/>
      <w:szCs w:val="24"/>
      <w:lang w:eastAsia="en-GB"/>
    </w:rPr>
  </w:style>
  <w:style w:type="paragraph" w:customStyle="1" w:styleId="PolicyBullets">
    <w:name w:val="Policy Bullets"/>
    <w:basedOn w:val="ListParagraph"/>
    <w:qFormat/>
    <w:rsid w:val="00134EBC"/>
    <w:pPr>
      <w:spacing w:after="0" w:line="276" w:lineRule="auto"/>
      <w:ind w:left="1922" w:hanging="357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0CE4-E95F-4C50-BD03-A594F84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Shaun Dunkley</cp:lastModifiedBy>
  <cp:revision>2</cp:revision>
  <cp:lastPrinted>2017-11-28T10:04:00Z</cp:lastPrinted>
  <dcterms:created xsi:type="dcterms:W3CDTF">2023-09-04T16:12:00Z</dcterms:created>
  <dcterms:modified xsi:type="dcterms:W3CDTF">2023-09-04T16:12:00Z</dcterms:modified>
</cp:coreProperties>
</file>