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2DD37" w14:textId="7DC42ADF" w:rsidR="0059401D" w:rsidRDefault="00FF0339" w:rsidP="0059401D">
      <w:pPr>
        <w:spacing w:after="0" w:line="259" w:lineRule="auto"/>
        <w:ind w:left="13" w:firstLine="0"/>
        <w:jc w:val="center"/>
        <w:rPr>
          <w:b/>
          <w:sz w:val="48"/>
        </w:rPr>
      </w:pPr>
      <w:r>
        <w:rPr>
          <w:noProof/>
        </w:rPr>
        <w:drawing>
          <wp:anchor distT="0" distB="0" distL="114300" distR="114300" simplePos="0" relativeHeight="251659264" behindDoc="0" locked="0" layoutInCell="1" allowOverlap="1" wp14:anchorId="30FEDA37" wp14:editId="69ADA425">
            <wp:simplePos x="0" y="0"/>
            <wp:positionH relativeFrom="margin">
              <wp:align>center</wp:align>
            </wp:positionH>
            <wp:positionV relativeFrom="paragraph">
              <wp:posOffset>-847090</wp:posOffset>
            </wp:positionV>
            <wp:extent cx="2248604" cy="3304476"/>
            <wp:effectExtent l="0" t="0" r="0" b="0"/>
            <wp:wrapNone/>
            <wp:docPr id="6" name="Picture 5">
              <a:extLst xmlns:a="http://schemas.openxmlformats.org/drawingml/2006/main">
                <a:ext uri="{FF2B5EF4-FFF2-40B4-BE49-F238E27FC236}">
                  <a16:creationId xmlns:a16="http://schemas.microsoft.com/office/drawing/2014/main" id="{3B6DD77E-A102-4116-9A10-EDAAE66400E2}"/>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B6DD77E-A102-4116-9A10-EDAAE66400E2}"/>
                        </a:ext>
                      </a:extLst>
                    </pic:cNvPr>
                    <pic:cNvPicPr/>
                  </pic:nvPicPr>
                  <pic:blipFill rotWithShape="1">
                    <a:blip r:embed="rId5" cstate="print">
                      <a:extLst>
                        <a:ext uri="{28A0092B-C50C-407E-A947-70E740481C1C}">
                          <a14:useLocalDpi xmlns:a14="http://schemas.microsoft.com/office/drawing/2010/main" val="0"/>
                        </a:ext>
                      </a:extLst>
                    </a:blip>
                    <a:srcRect l="54017" t="9873" r="12243" b="17489"/>
                    <a:stretch/>
                  </pic:blipFill>
                  <pic:spPr bwMode="auto">
                    <a:xfrm rot="5400000">
                      <a:off x="0" y="0"/>
                      <a:ext cx="2248604" cy="330447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CD775F" w14:textId="784CF250" w:rsidR="0059401D" w:rsidRDefault="0059401D" w:rsidP="0059401D">
      <w:pPr>
        <w:spacing w:after="0" w:line="259" w:lineRule="auto"/>
        <w:ind w:left="13" w:firstLine="0"/>
        <w:jc w:val="center"/>
        <w:rPr>
          <w:b/>
          <w:sz w:val="48"/>
        </w:rPr>
      </w:pPr>
    </w:p>
    <w:p w14:paraId="0069630A" w14:textId="003BC9F6" w:rsidR="0059401D" w:rsidRDefault="0059401D" w:rsidP="0059401D">
      <w:pPr>
        <w:spacing w:after="0" w:line="259" w:lineRule="auto"/>
        <w:ind w:left="13" w:firstLine="0"/>
        <w:jc w:val="center"/>
        <w:rPr>
          <w:b/>
          <w:sz w:val="48"/>
        </w:rPr>
      </w:pPr>
    </w:p>
    <w:p w14:paraId="66091CD8" w14:textId="38570769" w:rsidR="0059401D" w:rsidRDefault="0059401D" w:rsidP="0059401D">
      <w:pPr>
        <w:spacing w:after="0" w:line="259" w:lineRule="auto"/>
        <w:ind w:left="13" w:firstLine="0"/>
        <w:jc w:val="center"/>
        <w:rPr>
          <w:b/>
          <w:sz w:val="48"/>
        </w:rPr>
      </w:pPr>
    </w:p>
    <w:p w14:paraId="06A47CBD" w14:textId="77777777" w:rsidR="0059401D" w:rsidRDefault="0059401D" w:rsidP="0059401D">
      <w:pPr>
        <w:spacing w:after="0" w:line="259" w:lineRule="auto"/>
        <w:ind w:left="13" w:firstLine="0"/>
        <w:jc w:val="center"/>
        <w:rPr>
          <w:b/>
          <w:sz w:val="48"/>
        </w:rPr>
      </w:pPr>
    </w:p>
    <w:p w14:paraId="6F522098" w14:textId="77777777" w:rsidR="0059401D" w:rsidRPr="0020455E" w:rsidRDefault="0059401D" w:rsidP="0020455E">
      <w:pPr>
        <w:pStyle w:val="TSB-Level1Numbers"/>
      </w:pPr>
    </w:p>
    <w:p w14:paraId="1E1659DC" w14:textId="77777777" w:rsidR="005455A5" w:rsidRDefault="005455A5" w:rsidP="0020455E">
      <w:pPr>
        <w:spacing w:after="0" w:line="259" w:lineRule="auto"/>
        <w:ind w:left="13" w:firstLine="0"/>
        <w:jc w:val="center"/>
        <w:rPr>
          <w:b/>
          <w:sz w:val="72"/>
          <w:szCs w:val="72"/>
        </w:rPr>
      </w:pPr>
    </w:p>
    <w:p w14:paraId="3C730E06" w14:textId="2B635DE8" w:rsidR="00582265" w:rsidRPr="00582265" w:rsidRDefault="00582265" w:rsidP="0020455E">
      <w:pPr>
        <w:spacing w:after="0" w:line="259" w:lineRule="auto"/>
        <w:ind w:left="13" w:firstLine="0"/>
        <w:jc w:val="center"/>
        <w:rPr>
          <w:b/>
          <w:sz w:val="72"/>
          <w:szCs w:val="72"/>
        </w:rPr>
      </w:pPr>
      <w:r w:rsidRPr="00582265">
        <w:rPr>
          <w:b/>
          <w:sz w:val="72"/>
          <w:szCs w:val="72"/>
        </w:rPr>
        <w:t>ONLINE SAFETY</w:t>
      </w:r>
      <w:r w:rsidR="00260C05" w:rsidRPr="00582265">
        <w:rPr>
          <w:b/>
          <w:sz w:val="72"/>
          <w:szCs w:val="72"/>
        </w:rPr>
        <w:t xml:space="preserve"> </w:t>
      </w:r>
    </w:p>
    <w:p w14:paraId="2EDB7654" w14:textId="7AB99416" w:rsidR="00260C05" w:rsidRPr="00582265" w:rsidRDefault="00260C05" w:rsidP="0020455E">
      <w:pPr>
        <w:spacing w:after="0" w:line="259" w:lineRule="auto"/>
        <w:ind w:left="13" w:firstLine="0"/>
        <w:jc w:val="center"/>
        <w:rPr>
          <w:b/>
          <w:sz w:val="72"/>
          <w:szCs w:val="72"/>
        </w:rPr>
      </w:pPr>
      <w:r w:rsidRPr="00582265">
        <w:rPr>
          <w:b/>
          <w:sz w:val="72"/>
          <w:szCs w:val="72"/>
        </w:rPr>
        <w:t>POLICY</w:t>
      </w:r>
    </w:p>
    <w:p w14:paraId="3457454A" w14:textId="77777777" w:rsidR="0059401D" w:rsidRPr="00582265" w:rsidRDefault="0059401D" w:rsidP="0020455E">
      <w:pPr>
        <w:spacing w:after="0" w:line="259" w:lineRule="auto"/>
        <w:ind w:left="0" w:firstLine="0"/>
        <w:jc w:val="center"/>
        <w:rPr>
          <w:sz w:val="72"/>
          <w:szCs w:val="72"/>
        </w:rPr>
      </w:pPr>
    </w:p>
    <w:p w14:paraId="1309FA62" w14:textId="77777777" w:rsidR="005C7954" w:rsidRDefault="005C7954" w:rsidP="00385196">
      <w:pPr>
        <w:spacing w:after="0" w:line="259" w:lineRule="auto"/>
        <w:ind w:left="-5" w:hanging="10"/>
        <w:jc w:val="center"/>
        <w:rPr>
          <w:b/>
          <w:color w:val="C00000"/>
        </w:rPr>
      </w:pPr>
    </w:p>
    <w:p w14:paraId="00D7348F" w14:textId="622AA51E" w:rsidR="0059401D" w:rsidRPr="006E1BA5" w:rsidRDefault="00301DAF" w:rsidP="00385196">
      <w:pPr>
        <w:spacing w:after="0" w:line="259" w:lineRule="auto"/>
        <w:ind w:left="-5" w:hanging="10"/>
        <w:jc w:val="center"/>
        <w:rPr>
          <w:color w:val="auto"/>
        </w:rPr>
      </w:pPr>
      <w:r>
        <w:rPr>
          <w:b/>
          <w:sz w:val="48"/>
        </w:rPr>
        <w:t>September</w:t>
      </w:r>
      <w:r w:rsidR="008540AC">
        <w:rPr>
          <w:b/>
          <w:sz w:val="48"/>
        </w:rPr>
        <w:t xml:space="preserve"> </w:t>
      </w:r>
      <w:r w:rsidR="008540AC" w:rsidRPr="006E1BA5">
        <w:rPr>
          <w:b/>
          <w:color w:val="auto"/>
          <w:sz w:val="48"/>
        </w:rPr>
        <w:t>20</w:t>
      </w:r>
      <w:r w:rsidR="005F437D" w:rsidRPr="006E1BA5">
        <w:rPr>
          <w:b/>
          <w:color w:val="auto"/>
          <w:sz w:val="48"/>
        </w:rPr>
        <w:t>2</w:t>
      </w:r>
      <w:r w:rsidR="002E01BB">
        <w:rPr>
          <w:b/>
          <w:color w:val="auto"/>
          <w:sz w:val="48"/>
        </w:rPr>
        <w:t>3</w:t>
      </w:r>
    </w:p>
    <w:p w14:paraId="5B07F2D7" w14:textId="77777777" w:rsidR="0059401D" w:rsidRPr="006E1BA5" w:rsidRDefault="0059401D" w:rsidP="0020455E">
      <w:pPr>
        <w:spacing w:after="0" w:line="259" w:lineRule="auto"/>
        <w:ind w:left="145" w:firstLine="0"/>
        <w:jc w:val="center"/>
        <w:rPr>
          <w:color w:val="auto"/>
        </w:rPr>
      </w:pPr>
    </w:p>
    <w:p w14:paraId="44743D72" w14:textId="7D225269" w:rsidR="0059401D" w:rsidRPr="006E1BA5" w:rsidRDefault="0059401D" w:rsidP="0020455E">
      <w:pPr>
        <w:spacing w:after="0" w:line="259" w:lineRule="auto"/>
        <w:ind w:left="145" w:firstLine="0"/>
        <w:jc w:val="center"/>
        <w:rPr>
          <w:b/>
          <w:color w:val="auto"/>
          <w:sz w:val="28"/>
          <w:szCs w:val="28"/>
        </w:rPr>
      </w:pPr>
    </w:p>
    <w:p w14:paraId="28C08D3E" w14:textId="7DF74A2D" w:rsidR="002350E1" w:rsidRPr="006E1BA5" w:rsidRDefault="002350E1" w:rsidP="0020455E">
      <w:pPr>
        <w:spacing w:after="0" w:line="259" w:lineRule="auto"/>
        <w:ind w:left="145" w:firstLine="0"/>
        <w:jc w:val="center"/>
        <w:rPr>
          <w:b/>
          <w:color w:val="auto"/>
          <w:sz w:val="28"/>
          <w:szCs w:val="28"/>
        </w:rPr>
      </w:pPr>
    </w:p>
    <w:p w14:paraId="12E5AB91" w14:textId="0FF3A009" w:rsidR="002350E1" w:rsidRPr="006E1BA5" w:rsidRDefault="002350E1" w:rsidP="0020455E">
      <w:pPr>
        <w:spacing w:after="0" w:line="259" w:lineRule="auto"/>
        <w:ind w:left="145" w:firstLine="0"/>
        <w:jc w:val="center"/>
        <w:rPr>
          <w:b/>
          <w:color w:val="auto"/>
          <w:sz w:val="28"/>
          <w:szCs w:val="28"/>
        </w:rPr>
      </w:pPr>
    </w:p>
    <w:p w14:paraId="104F4241" w14:textId="77777777" w:rsidR="002350E1" w:rsidRPr="006E1BA5" w:rsidRDefault="002350E1" w:rsidP="0020455E">
      <w:pPr>
        <w:spacing w:after="0" w:line="259" w:lineRule="auto"/>
        <w:ind w:left="145" w:firstLine="0"/>
        <w:jc w:val="center"/>
        <w:rPr>
          <w:b/>
          <w:color w:val="auto"/>
          <w:sz w:val="28"/>
          <w:szCs w:val="28"/>
        </w:rPr>
      </w:pPr>
    </w:p>
    <w:p w14:paraId="3A662524" w14:textId="77777777" w:rsidR="0059401D" w:rsidRPr="006E1BA5" w:rsidRDefault="0059401D" w:rsidP="0020455E">
      <w:pPr>
        <w:spacing w:after="0" w:line="259" w:lineRule="auto"/>
        <w:ind w:left="145" w:firstLine="0"/>
        <w:jc w:val="center"/>
        <w:rPr>
          <w:color w:val="auto"/>
        </w:rPr>
      </w:pPr>
    </w:p>
    <w:p w14:paraId="7BABB10A" w14:textId="300EAF99" w:rsidR="0059401D" w:rsidRPr="006E1BA5" w:rsidRDefault="00301DAF" w:rsidP="0020455E">
      <w:pPr>
        <w:spacing w:after="0" w:line="259" w:lineRule="auto"/>
        <w:ind w:left="145" w:firstLine="0"/>
        <w:jc w:val="center"/>
        <w:rPr>
          <w:color w:val="auto"/>
          <w:sz w:val="36"/>
          <w:szCs w:val="36"/>
        </w:rPr>
      </w:pPr>
      <w:r w:rsidRPr="006E1BA5">
        <w:rPr>
          <w:color w:val="auto"/>
          <w:sz w:val="36"/>
          <w:szCs w:val="36"/>
        </w:rPr>
        <w:t>Date for Review</w:t>
      </w:r>
      <w:r w:rsidR="00193D6B" w:rsidRPr="006E1BA5">
        <w:rPr>
          <w:color w:val="auto"/>
          <w:sz w:val="36"/>
          <w:szCs w:val="36"/>
        </w:rPr>
        <w:t xml:space="preserve">: </w:t>
      </w:r>
      <w:r w:rsidRPr="006E1BA5">
        <w:rPr>
          <w:color w:val="auto"/>
          <w:sz w:val="36"/>
          <w:szCs w:val="36"/>
        </w:rPr>
        <w:t>September</w:t>
      </w:r>
      <w:r w:rsidR="008540AC" w:rsidRPr="006E1BA5">
        <w:rPr>
          <w:color w:val="auto"/>
          <w:sz w:val="36"/>
          <w:szCs w:val="36"/>
        </w:rPr>
        <w:t xml:space="preserve"> 20</w:t>
      </w:r>
      <w:r w:rsidR="005F437D" w:rsidRPr="006E1BA5">
        <w:rPr>
          <w:color w:val="auto"/>
          <w:sz w:val="36"/>
          <w:szCs w:val="36"/>
        </w:rPr>
        <w:t>2</w:t>
      </w:r>
      <w:r w:rsidR="002E01BB">
        <w:rPr>
          <w:color w:val="auto"/>
          <w:sz w:val="36"/>
          <w:szCs w:val="36"/>
        </w:rPr>
        <w:t>4</w:t>
      </w:r>
    </w:p>
    <w:p w14:paraId="04B3BA1B" w14:textId="77777777" w:rsidR="0059401D" w:rsidRPr="006E1BA5" w:rsidRDefault="0059401D" w:rsidP="0020455E">
      <w:pPr>
        <w:spacing w:after="0" w:line="259" w:lineRule="auto"/>
        <w:ind w:left="678" w:firstLine="0"/>
        <w:jc w:val="center"/>
        <w:rPr>
          <w:color w:val="auto"/>
          <w:sz w:val="36"/>
          <w:szCs w:val="36"/>
        </w:rPr>
      </w:pPr>
    </w:p>
    <w:p w14:paraId="7DF75FD1" w14:textId="77777777" w:rsidR="0059401D" w:rsidRDefault="0059401D" w:rsidP="0020455E">
      <w:pPr>
        <w:spacing w:after="0" w:line="259" w:lineRule="auto"/>
        <w:ind w:left="145" w:firstLine="0"/>
        <w:jc w:val="center"/>
      </w:pPr>
    </w:p>
    <w:p w14:paraId="1623D61B" w14:textId="4BAD67F1" w:rsidR="0059401D" w:rsidRDefault="0059401D" w:rsidP="0020455E">
      <w:pPr>
        <w:spacing w:after="0" w:line="259" w:lineRule="auto"/>
        <w:ind w:left="145" w:firstLine="0"/>
        <w:jc w:val="center"/>
        <w:rPr>
          <w:sz w:val="40"/>
          <w:szCs w:val="40"/>
        </w:rPr>
      </w:pPr>
    </w:p>
    <w:p w14:paraId="56796875" w14:textId="39428E6D" w:rsidR="002350E1" w:rsidRDefault="005455A5" w:rsidP="0020455E">
      <w:pPr>
        <w:spacing w:after="0" w:line="259" w:lineRule="auto"/>
        <w:ind w:left="145" w:firstLine="0"/>
        <w:jc w:val="center"/>
        <w:rPr>
          <w:sz w:val="40"/>
          <w:szCs w:val="40"/>
        </w:rPr>
      </w:pPr>
      <w:r>
        <w:rPr>
          <w:noProof/>
        </w:rPr>
        <w:drawing>
          <wp:anchor distT="0" distB="0" distL="114300" distR="114300" simplePos="0" relativeHeight="251661312" behindDoc="0" locked="0" layoutInCell="1" allowOverlap="1" wp14:anchorId="1AA9A161" wp14:editId="2D70FD5D">
            <wp:simplePos x="0" y="0"/>
            <wp:positionH relativeFrom="margin">
              <wp:posOffset>2127250</wp:posOffset>
            </wp:positionH>
            <wp:positionV relativeFrom="paragraph">
              <wp:posOffset>21590</wp:posOffset>
            </wp:positionV>
            <wp:extent cx="2190750" cy="2076450"/>
            <wp:effectExtent l="0" t="0" r="0" b="0"/>
            <wp:wrapNone/>
            <wp:docPr id="5" name="Picture 4">
              <a:extLst xmlns:a="http://schemas.openxmlformats.org/drawingml/2006/main">
                <a:ext uri="{FF2B5EF4-FFF2-40B4-BE49-F238E27FC236}">
                  <a16:creationId xmlns:a16="http://schemas.microsoft.com/office/drawing/2014/main" id="{5E071CA4-F5E3-4A52-8865-D116D563FA0F}"/>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E071CA4-F5E3-4A52-8865-D116D563FA0F}"/>
                        </a:ext>
                      </a:extLst>
                    </pic:cNvPr>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0750" cy="2076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AA2289" w14:textId="4CC04123" w:rsidR="002350E1" w:rsidRDefault="002350E1" w:rsidP="0020455E">
      <w:pPr>
        <w:spacing w:after="0" w:line="259" w:lineRule="auto"/>
        <w:ind w:left="145" w:firstLine="0"/>
        <w:jc w:val="center"/>
        <w:rPr>
          <w:sz w:val="40"/>
          <w:szCs w:val="40"/>
        </w:rPr>
      </w:pPr>
    </w:p>
    <w:p w14:paraId="77D982FA" w14:textId="7E23AA20" w:rsidR="00385196" w:rsidRDefault="00385196" w:rsidP="0020455E">
      <w:pPr>
        <w:spacing w:after="0"/>
        <w:jc w:val="center"/>
        <w:rPr>
          <w:b/>
          <w:color w:val="auto"/>
          <w:sz w:val="22"/>
        </w:rPr>
      </w:pPr>
    </w:p>
    <w:p w14:paraId="6E82A15C" w14:textId="29BE2688" w:rsidR="00FB5DFF" w:rsidRDefault="00FB5DFF" w:rsidP="0020455E">
      <w:pPr>
        <w:spacing w:after="0"/>
        <w:jc w:val="center"/>
        <w:rPr>
          <w:b/>
          <w:color w:val="auto"/>
          <w:sz w:val="22"/>
        </w:rPr>
      </w:pPr>
    </w:p>
    <w:p w14:paraId="41264541" w14:textId="765D72FC" w:rsidR="00FB5DFF" w:rsidRDefault="00FB5DFF" w:rsidP="00FB5DFF">
      <w:pPr>
        <w:ind w:left="-426" w:right="-342"/>
        <w:jc w:val="center"/>
        <w:rPr>
          <w:b/>
        </w:rPr>
      </w:pPr>
    </w:p>
    <w:p w14:paraId="743B99FD" w14:textId="548DE282" w:rsidR="00FB5DFF" w:rsidRDefault="00FB5DFF" w:rsidP="00FB5DFF">
      <w:pPr>
        <w:ind w:left="-426" w:right="-342"/>
        <w:jc w:val="center"/>
        <w:rPr>
          <w:b/>
        </w:rPr>
      </w:pPr>
    </w:p>
    <w:p w14:paraId="2D8F74C6" w14:textId="77777777" w:rsidR="00FB5DFF" w:rsidRDefault="00FB5DFF" w:rsidP="00FB5DFF">
      <w:pPr>
        <w:ind w:left="-426" w:right="-342"/>
        <w:jc w:val="center"/>
        <w:rPr>
          <w:b/>
        </w:rPr>
      </w:pPr>
    </w:p>
    <w:p w14:paraId="737F9F20" w14:textId="77777777" w:rsidR="00FB5DFF" w:rsidRDefault="00FB5DFF" w:rsidP="00FB5DFF">
      <w:pPr>
        <w:ind w:left="-426" w:right="-342"/>
        <w:jc w:val="center"/>
        <w:rPr>
          <w:b/>
        </w:rPr>
      </w:pPr>
    </w:p>
    <w:p w14:paraId="02088E9B" w14:textId="77777777" w:rsidR="00FB5DFF" w:rsidRDefault="00FB5DFF" w:rsidP="0020455E">
      <w:pPr>
        <w:spacing w:after="0"/>
        <w:jc w:val="center"/>
        <w:rPr>
          <w:b/>
        </w:rPr>
      </w:pPr>
    </w:p>
    <w:p w14:paraId="1D538D14" w14:textId="77777777" w:rsidR="005C7954" w:rsidRDefault="005C7954" w:rsidP="0020455E">
      <w:pPr>
        <w:spacing w:after="0"/>
        <w:jc w:val="center"/>
        <w:rPr>
          <w:b/>
        </w:rPr>
      </w:pPr>
    </w:p>
    <w:p w14:paraId="2957F7A9" w14:textId="77777777" w:rsidR="005C7954" w:rsidRDefault="005C7954" w:rsidP="0020455E">
      <w:pPr>
        <w:spacing w:after="0"/>
        <w:jc w:val="center"/>
        <w:rPr>
          <w:b/>
        </w:rPr>
      </w:pPr>
    </w:p>
    <w:p w14:paraId="4C9AD3F9" w14:textId="0AE1FBB2" w:rsidR="00DA1F4D" w:rsidRPr="004E2286" w:rsidRDefault="00DA1F4D" w:rsidP="00582265">
      <w:pPr>
        <w:pStyle w:val="Heading2"/>
        <w:spacing w:after="0"/>
        <w:ind w:left="0" w:firstLine="0"/>
        <w:rPr>
          <w:szCs w:val="24"/>
        </w:rPr>
      </w:pPr>
      <w:bookmarkStart w:id="0" w:name="a491637"/>
      <w:bookmarkStart w:id="1" w:name="_Toc372721537"/>
      <w:r w:rsidRPr="004E2286">
        <w:rPr>
          <w:szCs w:val="24"/>
        </w:rPr>
        <w:lastRenderedPageBreak/>
        <w:t>Statement of Intent</w:t>
      </w:r>
    </w:p>
    <w:p w14:paraId="4F401E24" w14:textId="50D5E1A9" w:rsidR="00260C05" w:rsidRPr="007E30C6" w:rsidRDefault="00260C05" w:rsidP="00582265">
      <w:pPr>
        <w:pStyle w:val="NoSpacing"/>
        <w:rPr>
          <w:color w:val="C00000"/>
        </w:rPr>
      </w:pPr>
      <w:r>
        <w:t xml:space="preserve">At the </w:t>
      </w:r>
      <w:r>
        <w:rPr>
          <w:b/>
        </w:rPr>
        <w:t xml:space="preserve">James Montgomery </w:t>
      </w:r>
      <w:r w:rsidR="006E1BA5">
        <w:rPr>
          <w:b/>
        </w:rPr>
        <w:t>Academy Trust</w:t>
      </w:r>
      <w:r w:rsidR="00AC2FD9">
        <w:rPr>
          <w:b/>
        </w:rPr>
        <w:t xml:space="preserve"> (JMAT)</w:t>
      </w:r>
      <w:r>
        <w:t xml:space="preserve"> we understand that computer technology is an essential resource for supporting teaching and learning. The internet, and other digital and information technologies, open up opportunities for pupils and play an important role in their everyday lives.</w:t>
      </w:r>
      <w:r w:rsidR="007E30C6">
        <w:t xml:space="preserve">  </w:t>
      </w:r>
    </w:p>
    <w:p w14:paraId="0B34AEBE" w14:textId="77777777" w:rsidR="007E30C6" w:rsidRDefault="007E30C6" w:rsidP="00582265">
      <w:pPr>
        <w:pStyle w:val="NoSpacing"/>
      </w:pPr>
    </w:p>
    <w:p w14:paraId="0E9A9DFD" w14:textId="1F86C03E" w:rsidR="006801A9" w:rsidRPr="00F8621C" w:rsidRDefault="006801A9" w:rsidP="00582265">
      <w:pPr>
        <w:pStyle w:val="NoSpacing"/>
      </w:pPr>
      <w:r w:rsidRPr="00F8621C">
        <w:t xml:space="preserve">The JMAT and its schools recognises that today’s pupils are growing up in an increasingly complex world, </w:t>
      </w:r>
    </w:p>
    <w:p w14:paraId="5CAB98BF" w14:textId="77777777" w:rsidR="006801A9" w:rsidRPr="00F8621C" w:rsidRDefault="006801A9" w:rsidP="00582265">
      <w:pPr>
        <w:spacing w:after="0"/>
        <w:rPr>
          <w:color w:val="auto"/>
          <w:sz w:val="22"/>
        </w:rPr>
      </w:pPr>
      <w:r w:rsidRPr="00F8621C">
        <w:rPr>
          <w:color w:val="auto"/>
          <w:sz w:val="22"/>
        </w:rPr>
        <w:t xml:space="preserve">living their lives seamlessly on and offline. This presents many positive and exciting opportunities, but also </w:t>
      </w:r>
    </w:p>
    <w:p w14:paraId="771DB348" w14:textId="77777777" w:rsidR="005455A5" w:rsidRDefault="006801A9" w:rsidP="005455A5">
      <w:pPr>
        <w:spacing w:after="0"/>
        <w:rPr>
          <w:rFonts w:eastAsia="Calibri"/>
          <w:color w:val="auto"/>
          <w:sz w:val="22"/>
        </w:rPr>
      </w:pPr>
      <w:r w:rsidRPr="00F8621C">
        <w:rPr>
          <w:color w:val="auto"/>
          <w:sz w:val="22"/>
        </w:rPr>
        <w:t xml:space="preserve">challenges and risks. </w:t>
      </w:r>
      <w:r w:rsidRPr="00F8621C">
        <w:rPr>
          <w:rFonts w:eastAsia="Calibri"/>
          <w:color w:val="auto"/>
          <w:sz w:val="22"/>
        </w:rPr>
        <w:t xml:space="preserve">The JMAT </w:t>
      </w:r>
      <w:r w:rsidR="005455A5">
        <w:rPr>
          <w:rFonts w:eastAsia="Calibri"/>
          <w:color w:val="auto"/>
          <w:sz w:val="22"/>
        </w:rPr>
        <w:t>Online Safety</w:t>
      </w:r>
      <w:r w:rsidRPr="00F8621C">
        <w:rPr>
          <w:rFonts w:eastAsia="Calibri"/>
          <w:color w:val="auto"/>
          <w:sz w:val="22"/>
        </w:rPr>
        <w:t xml:space="preserve"> policy and day-to-day online </w:t>
      </w:r>
      <w:r w:rsidR="00BA59AC">
        <w:rPr>
          <w:rFonts w:eastAsia="Calibri"/>
          <w:color w:val="auto"/>
          <w:sz w:val="22"/>
        </w:rPr>
        <w:t>safety</w:t>
      </w:r>
      <w:r w:rsidRPr="00F8621C">
        <w:rPr>
          <w:rFonts w:eastAsia="Calibri"/>
          <w:color w:val="auto"/>
          <w:sz w:val="22"/>
        </w:rPr>
        <w:t xml:space="preserve"> procedures have due to </w:t>
      </w:r>
    </w:p>
    <w:p w14:paraId="2CA006D1" w14:textId="77777777" w:rsidR="005455A5" w:rsidRDefault="006801A9" w:rsidP="005455A5">
      <w:pPr>
        <w:spacing w:after="0"/>
        <w:rPr>
          <w:color w:val="auto"/>
          <w:sz w:val="22"/>
        </w:rPr>
      </w:pPr>
      <w:r w:rsidRPr="00F8621C">
        <w:rPr>
          <w:rFonts w:eastAsia="Calibri"/>
          <w:color w:val="auto"/>
          <w:sz w:val="22"/>
        </w:rPr>
        <w:t>regard to the most recent DFE non-statutory guidance entitled ‘</w:t>
      </w:r>
      <w:r w:rsidRPr="00F8621C">
        <w:rPr>
          <w:color w:val="auto"/>
          <w:sz w:val="22"/>
        </w:rPr>
        <w:t xml:space="preserve">Teaching online safety in school’ (June </w:t>
      </w:r>
    </w:p>
    <w:p w14:paraId="0CF8EEF5" w14:textId="77777777" w:rsidR="005455A5" w:rsidRDefault="006801A9" w:rsidP="005455A5">
      <w:pPr>
        <w:spacing w:after="0"/>
        <w:rPr>
          <w:color w:val="auto"/>
          <w:sz w:val="22"/>
        </w:rPr>
      </w:pPr>
      <w:r w:rsidRPr="00F8621C">
        <w:rPr>
          <w:color w:val="auto"/>
          <w:sz w:val="22"/>
        </w:rPr>
        <w:t xml:space="preserve">2019).  This helps teach our pupils how to stay safe online, within both new and existing school subjects </w:t>
      </w:r>
    </w:p>
    <w:p w14:paraId="68B07F57" w14:textId="77777777" w:rsidR="005455A5" w:rsidRDefault="006801A9" w:rsidP="005455A5">
      <w:pPr>
        <w:spacing w:after="0"/>
        <w:rPr>
          <w:color w:val="auto"/>
          <w:sz w:val="22"/>
        </w:rPr>
      </w:pPr>
      <w:r w:rsidRPr="00F8621C">
        <w:rPr>
          <w:color w:val="auto"/>
          <w:sz w:val="22"/>
        </w:rPr>
        <w:t>(</w:t>
      </w:r>
      <w:proofErr w:type="gramStart"/>
      <w:r w:rsidRPr="00F8621C">
        <w:rPr>
          <w:color w:val="auto"/>
          <w:sz w:val="22"/>
        </w:rPr>
        <w:t>including</w:t>
      </w:r>
      <w:proofErr w:type="gramEnd"/>
      <w:r w:rsidRPr="00F8621C">
        <w:rPr>
          <w:color w:val="auto"/>
          <w:sz w:val="22"/>
        </w:rPr>
        <w:t xml:space="preserve"> Relationships Education, Relationships and Sex Education, Health Education, Citizenship and </w:t>
      </w:r>
    </w:p>
    <w:p w14:paraId="7C8E17CA" w14:textId="77777777" w:rsidR="005455A5" w:rsidRDefault="006801A9" w:rsidP="005455A5">
      <w:pPr>
        <w:spacing w:after="0"/>
        <w:rPr>
          <w:color w:val="auto"/>
          <w:sz w:val="22"/>
        </w:rPr>
      </w:pPr>
      <w:r w:rsidRPr="00F8621C">
        <w:rPr>
          <w:color w:val="auto"/>
          <w:sz w:val="22"/>
        </w:rPr>
        <w:t xml:space="preserve">Computing). We teach pupils about the underpinning knowledge and behaviours that can </w:t>
      </w:r>
      <w:r w:rsidR="006E1BA5" w:rsidRPr="00F8621C">
        <w:rPr>
          <w:color w:val="auto"/>
          <w:sz w:val="22"/>
        </w:rPr>
        <w:t xml:space="preserve">help </w:t>
      </w:r>
      <w:r w:rsidRPr="00F8621C">
        <w:rPr>
          <w:color w:val="auto"/>
          <w:sz w:val="22"/>
        </w:rPr>
        <w:t xml:space="preserve">them to </w:t>
      </w:r>
    </w:p>
    <w:p w14:paraId="6101EF95" w14:textId="0E76BF1B" w:rsidR="006801A9" w:rsidRPr="005455A5" w:rsidRDefault="006801A9" w:rsidP="005455A5">
      <w:pPr>
        <w:spacing w:after="0"/>
        <w:rPr>
          <w:rFonts w:eastAsia="Calibri"/>
          <w:color w:val="auto"/>
          <w:sz w:val="22"/>
        </w:rPr>
      </w:pPr>
      <w:r w:rsidRPr="00F8621C">
        <w:rPr>
          <w:color w:val="auto"/>
          <w:sz w:val="22"/>
        </w:rPr>
        <w:t xml:space="preserve">navigate the online world safely and confidently regardless of the device, platform or app. </w:t>
      </w:r>
    </w:p>
    <w:p w14:paraId="5FDBE55E" w14:textId="50ACBCD1" w:rsidR="0059401D" w:rsidRPr="00F8621C" w:rsidRDefault="0059401D" w:rsidP="00A07E23">
      <w:pPr>
        <w:pStyle w:val="TSB-Level1Numbers"/>
        <w:spacing w:after="0"/>
        <w:ind w:left="482"/>
        <w:rPr>
          <w:b/>
        </w:rPr>
      </w:pPr>
    </w:p>
    <w:p w14:paraId="27A4ACC5" w14:textId="68744DB4" w:rsidR="006801A9" w:rsidRPr="00BA3BD0" w:rsidRDefault="006801A9" w:rsidP="00F8621C">
      <w:pPr>
        <w:pStyle w:val="NoSpacing"/>
        <w:rPr>
          <w:color w:val="C00000"/>
        </w:rPr>
      </w:pPr>
      <w:r>
        <w:t xml:space="preserve">The JMAT is committed to providing a safe learning and teaching environment for all pupils and staff, and has implemented important controls to prevent any harmful risks.  </w:t>
      </w:r>
    </w:p>
    <w:p w14:paraId="0DD47B97" w14:textId="0F5B6090" w:rsidR="006801A9" w:rsidRDefault="006801A9" w:rsidP="00A07E23">
      <w:pPr>
        <w:pStyle w:val="TSB-Level1Numbers"/>
        <w:spacing w:after="0"/>
        <w:ind w:left="482"/>
        <w:rPr>
          <w:b/>
        </w:rPr>
      </w:pPr>
    </w:p>
    <w:p w14:paraId="4C800CF1" w14:textId="77777777" w:rsidR="006E1BA5" w:rsidRDefault="006E1BA5" w:rsidP="00F8621C">
      <w:pPr>
        <w:pStyle w:val="NoSpacing"/>
      </w:pPr>
      <w:r>
        <w:t xml:space="preserve">The JMAT has created this policy with the aim of ensuring appropriate and safe use of the internet and other digital technology devices by all pupils and staff. </w:t>
      </w:r>
    </w:p>
    <w:p w14:paraId="3F943D5E" w14:textId="77777777" w:rsidR="006E1BA5" w:rsidRDefault="006E1BA5" w:rsidP="00A07E23">
      <w:pPr>
        <w:pStyle w:val="TSB-Level1Numbers"/>
        <w:spacing w:after="0"/>
        <w:ind w:left="482"/>
        <w:rPr>
          <w:b/>
        </w:rPr>
      </w:pPr>
    </w:p>
    <w:p w14:paraId="11FB3DC3" w14:textId="77777777" w:rsidR="00D96E8A" w:rsidRPr="00166FC0" w:rsidRDefault="00D96E8A" w:rsidP="00260C05">
      <w:pPr>
        <w:pStyle w:val="TSB-Level1Numbers"/>
        <w:spacing w:after="0"/>
        <w:ind w:left="0" w:firstLine="0"/>
        <w:jc w:val="left"/>
        <w:rPr>
          <w:b/>
          <w:sz w:val="24"/>
          <w:szCs w:val="24"/>
        </w:rPr>
      </w:pPr>
      <w:bookmarkStart w:id="2" w:name="Legalframework"/>
      <w:bookmarkEnd w:id="0"/>
      <w:bookmarkEnd w:id="1"/>
      <w:r w:rsidRPr="00166FC0">
        <w:rPr>
          <w:b/>
          <w:sz w:val="24"/>
          <w:szCs w:val="24"/>
        </w:rPr>
        <w:t>Legal framework</w:t>
      </w:r>
    </w:p>
    <w:bookmarkEnd w:id="2"/>
    <w:p w14:paraId="6E7D29EB" w14:textId="257C08FD" w:rsidR="00D96E8A" w:rsidRPr="00F562D4" w:rsidRDefault="00D96E8A" w:rsidP="00A602E6">
      <w:pPr>
        <w:pStyle w:val="TSB-Level1Numbers"/>
        <w:spacing w:after="0"/>
        <w:ind w:left="0" w:firstLine="0"/>
        <w:jc w:val="left"/>
        <w:rPr>
          <w:szCs w:val="22"/>
        </w:rPr>
      </w:pPr>
      <w:r w:rsidRPr="00F562D4">
        <w:rPr>
          <w:szCs w:val="22"/>
        </w:rPr>
        <w:t xml:space="preserve">This policy has due regard to statutory legislation, including, but not limited to, the following: </w:t>
      </w:r>
    </w:p>
    <w:p w14:paraId="60D9D67A" w14:textId="77777777" w:rsidR="00260C05" w:rsidRPr="007E30C6" w:rsidRDefault="00260C05" w:rsidP="00FF0339">
      <w:pPr>
        <w:pStyle w:val="TSB-PolicyBullets"/>
      </w:pPr>
      <w:bookmarkStart w:id="3" w:name="_Key_roles_and_1"/>
      <w:bookmarkStart w:id="4" w:name="initialallegationmadetotheschool"/>
      <w:bookmarkEnd w:id="3"/>
      <w:r w:rsidRPr="007E30C6">
        <w:t>The Human Rights Act 1998</w:t>
      </w:r>
    </w:p>
    <w:p w14:paraId="2005F5D1" w14:textId="77777777" w:rsidR="00260C05" w:rsidRPr="007E30C6" w:rsidRDefault="00260C05" w:rsidP="00FF0339">
      <w:pPr>
        <w:pStyle w:val="TSB-PolicyBullets"/>
        <w:rPr>
          <w:b/>
        </w:rPr>
      </w:pPr>
      <w:r w:rsidRPr="007E30C6">
        <w:t xml:space="preserve">The Data Protection Act </w:t>
      </w:r>
      <w:r w:rsidR="00301DAF" w:rsidRPr="007E30C6">
        <w:t>2018 (GDPR)</w:t>
      </w:r>
    </w:p>
    <w:p w14:paraId="1FB41132" w14:textId="77777777" w:rsidR="00260C05" w:rsidRPr="007E30C6" w:rsidRDefault="00260C05" w:rsidP="00FF0339">
      <w:pPr>
        <w:pStyle w:val="TSB-PolicyBullets"/>
        <w:rPr>
          <w:b/>
        </w:rPr>
      </w:pPr>
      <w:r w:rsidRPr="007E30C6">
        <w:rPr>
          <w:rStyle w:val="Strong"/>
          <w:rFonts w:cs="Calibri"/>
          <w:b w:val="0"/>
          <w:shd w:val="clear" w:color="auto" w:fill="FFFFFF"/>
        </w:rPr>
        <w:t>The Regulation of Investigatory Powers Act 2000</w:t>
      </w:r>
    </w:p>
    <w:p w14:paraId="5A045C77" w14:textId="77777777" w:rsidR="00260C05" w:rsidRPr="007E30C6" w:rsidRDefault="00260C05" w:rsidP="00FF0339">
      <w:pPr>
        <w:pStyle w:val="TSB-PolicyBullets"/>
        <w:rPr>
          <w:b/>
        </w:rPr>
      </w:pPr>
      <w:r w:rsidRPr="007E30C6">
        <w:t>The Safeguarding Vulnerable Groups Act 2006</w:t>
      </w:r>
    </w:p>
    <w:p w14:paraId="745C2EFF" w14:textId="77777777" w:rsidR="00260C05" w:rsidRPr="007E30C6" w:rsidRDefault="00260C05" w:rsidP="00FF0339">
      <w:pPr>
        <w:pStyle w:val="TSB-PolicyBullets"/>
        <w:rPr>
          <w:b/>
        </w:rPr>
      </w:pPr>
      <w:r w:rsidRPr="007E30C6">
        <w:t>The Education and Inspections Act 2006</w:t>
      </w:r>
    </w:p>
    <w:p w14:paraId="0F83F0D0" w14:textId="0FBFB5BF" w:rsidR="00260C05" w:rsidRPr="007E30C6" w:rsidRDefault="00260C05" w:rsidP="00FF0339">
      <w:pPr>
        <w:pStyle w:val="TSB-PolicyBullets"/>
        <w:rPr>
          <w:b/>
        </w:rPr>
      </w:pPr>
      <w:r w:rsidRPr="007E30C6">
        <w:t>The Computer Misuse Act 1990, amended by the Police and Justice Act 2006</w:t>
      </w:r>
    </w:p>
    <w:p w14:paraId="53BA1EEC" w14:textId="77777777" w:rsidR="009A253E" w:rsidRDefault="009A253E" w:rsidP="00260C05">
      <w:pPr>
        <w:pStyle w:val="TSB-Level1Numbers"/>
        <w:spacing w:after="0"/>
        <w:ind w:left="0" w:firstLine="0"/>
      </w:pPr>
    </w:p>
    <w:p w14:paraId="264128E4" w14:textId="77777777" w:rsidR="00260C05" w:rsidRDefault="00260C05" w:rsidP="00260C05">
      <w:pPr>
        <w:pStyle w:val="TSB-Level1Numbers"/>
        <w:spacing w:after="0"/>
        <w:ind w:left="0" w:firstLine="0"/>
      </w:pPr>
      <w:r>
        <w:t>This policy also has regard to the following statutory guidance:</w:t>
      </w:r>
    </w:p>
    <w:p w14:paraId="2CCA6E8C" w14:textId="7E77F89B" w:rsidR="00260C05" w:rsidRPr="00F8621C" w:rsidRDefault="005C7954" w:rsidP="00FF0339">
      <w:pPr>
        <w:pStyle w:val="TSB-PolicyBullets"/>
      </w:pPr>
      <w:r w:rsidRPr="00FF0339">
        <w:rPr>
          <w:color w:val="C00000"/>
        </w:rPr>
        <w:t>DfE (</w:t>
      </w:r>
      <w:r w:rsidR="00BB1DFB" w:rsidRPr="00FF0339">
        <w:rPr>
          <w:color w:val="C00000"/>
        </w:rPr>
        <w:t>20</w:t>
      </w:r>
      <w:r w:rsidR="00791DC8" w:rsidRPr="00FF0339">
        <w:rPr>
          <w:color w:val="C00000"/>
        </w:rPr>
        <w:t>2</w:t>
      </w:r>
      <w:r w:rsidR="00FF33C3">
        <w:rPr>
          <w:color w:val="C00000"/>
        </w:rPr>
        <w:t>3</w:t>
      </w:r>
      <w:r w:rsidR="00260C05" w:rsidRPr="00FF0339">
        <w:rPr>
          <w:color w:val="C00000"/>
        </w:rPr>
        <w:t xml:space="preserve">) </w:t>
      </w:r>
      <w:r w:rsidR="00260C05" w:rsidRPr="00F8621C">
        <w:t>‘Keeping children safe in education’</w:t>
      </w:r>
    </w:p>
    <w:p w14:paraId="1F2D62BB" w14:textId="173A98B0" w:rsidR="00F8621C" w:rsidRPr="00FF0339" w:rsidRDefault="00F8621C" w:rsidP="00FF0339">
      <w:pPr>
        <w:pStyle w:val="TSB-PolicyBullets"/>
      </w:pPr>
      <w:r w:rsidRPr="00FF0339">
        <w:t>Working together to Safeguard Children 2018 (updated 2020)</w:t>
      </w:r>
    </w:p>
    <w:p w14:paraId="6CFFC1C8" w14:textId="77777777" w:rsidR="00260C05" w:rsidRPr="00F8621C" w:rsidRDefault="00260C05" w:rsidP="00FF0339">
      <w:pPr>
        <w:pStyle w:val="TSB-PolicyBullets"/>
      </w:pPr>
      <w:r w:rsidRPr="00F8621C">
        <w:t>Prevent Guidance for schools 2015</w:t>
      </w:r>
    </w:p>
    <w:p w14:paraId="2AB9F617" w14:textId="77777777" w:rsidR="009A253E" w:rsidRPr="007E30C6" w:rsidRDefault="009A253E" w:rsidP="00FF0339">
      <w:pPr>
        <w:pStyle w:val="TSB-PolicyBullets"/>
        <w:numPr>
          <w:ilvl w:val="0"/>
          <w:numId w:val="0"/>
        </w:numPr>
        <w:ind w:left="1800"/>
      </w:pPr>
    </w:p>
    <w:p w14:paraId="3B22A181" w14:textId="77777777" w:rsidR="009A253E" w:rsidRPr="00F8621C" w:rsidRDefault="009A253E" w:rsidP="00FF0339">
      <w:pPr>
        <w:pStyle w:val="TSB-PolicyBullets"/>
        <w:numPr>
          <w:ilvl w:val="0"/>
          <w:numId w:val="0"/>
        </w:numPr>
      </w:pPr>
      <w:r w:rsidRPr="00F8621C">
        <w:t>This policy also has regard to the following non-statutory guidance:</w:t>
      </w:r>
    </w:p>
    <w:p w14:paraId="3A9AA0D7" w14:textId="77777777" w:rsidR="009A253E" w:rsidRPr="00F8621C" w:rsidRDefault="009A253E" w:rsidP="00FF0339">
      <w:pPr>
        <w:pStyle w:val="TSB-PolicyBullets"/>
        <w:numPr>
          <w:ilvl w:val="0"/>
          <w:numId w:val="0"/>
        </w:numPr>
        <w:ind w:left="360"/>
      </w:pPr>
      <w:r w:rsidRPr="00F8621C">
        <w:t xml:space="preserve"> </w:t>
      </w:r>
    </w:p>
    <w:p w14:paraId="59191CD0" w14:textId="54F3D011" w:rsidR="009A253E" w:rsidRPr="00F8621C" w:rsidRDefault="009A253E" w:rsidP="00FF0339">
      <w:pPr>
        <w:pStyle w:val="TSB-PolicyBullets"/>
      </w:pPr>
      <w:r w:rsidRPr="00F8621C">
        <w:t>Safer Working Practices (</w:t>
      </w:r>
      <w:r w:rsidR="007E30C6" w:rsidRPr="00F8621C">
        <w:t>April 2020</w:t>
      </w:r>
      <w:r w:rsidRPr="00F8621C">
        <w:t>) – Safer Recruitment Consortium</w:t>
      </w:r>
      <w:r w:rsidR="007E30C6" w:rsidRPr="00F8621C">
        <w:t xml:space="preserve"> </w:t>
      </w:r>
    </w:p>
    <w:bookmarkEnd w:id="4"/>
    <w:p w14:paraId="041678E7" w14:textId="77777777" w:rsidR="00A602E6" w:rsidRPr="00F8621C" w:rsidRDefault="00A602E6" w:rsidP="00A602E6">
      <w:pPr>
        <w:pStyle w:val="Heading1"/>
        <w:keepNext w:val="0"/>
        <w:spacing w:before="0" w:line="276" w:lineRule="auto"/>
        <w:ind w:left="0" w:firstLine="0"/>
        <w:contextualSpacing/>
        <w:jc w:val="both"/>
        <w:rPr>
          <w:rFonts w:ascii="Arial" w:hAnsi="Arial" w:cs="Arial"/>
          <w:color w:val="auto"/>
          <w:sz w:val="24"/>
          <w:szCs w:val="24"/>
        </w:rPr>
      </w:pPr>
    </w:p>
    <w:p w14:paraId="3373470F" w14:textId="2632C0AD" w:rsidR="00355DFF" w:rsidRPr="005F437D" w:rsidRDefault="00355DFF" w:rsidP="00A602E6">
      <w:pPr>
        <w:pStyle w:val="Heading1"/>
        <w:keepNext w:val="0"/>
        <w:spacing w:before="0" w:line="276" w:lineRule="auto"/>
        <w:ind w:left="0" w:firstLine="0"/>
        <w:contextualSpacing/>
        <w:jc w:val="both"/>
        <w:rPr>
          <w:rFonts w:ascii="Arial" w:hAnsi="Arial" w:cs="Arial"/>
          <w:b w:val="0"/>
          <w:color w:val="auto"/>
          <w:sz w:val="24"/>
          <w:szCs w:val="24"/>
        </w:rPr>
      </w:pPr>
      <w:r w:rsidRPr="005F437D">
        <w:rPr>
          <w:rFonts w:ascii="Arial" w:hAnsi="Arial" w:cs="Arial"/>
          <w:color w:val="auto"/>
          <w:sz w:val="24"/>
          <w:szCs w:val="24"/>
        </w:rPr>
        <w:t>Use of the intern</w:t>
      </w:r>
      <w:bookmarkStart w:id="5" w:name="cc"/>
      <w:bookmarkEnd w:id="5"/>
      <w:r w:rsidRPr="005F437D">
        <w:rPr>
          <w:rFonts w:ascii="Arial" w:hAnsi="Arial" w:cs="Arial"/>
          <w:color w:val="auto"/>
          <w:sz w:val="24"/>
          <w:szCs w:val="24"/>
        </w:rPr>
        <w:t>et</w:t>
      </w:r>
    </w:p>
    <w:p w14:paraId="6879C8B6" w14:textId="77777777" w:rsidR="00355DFF" w:rsidRPr="00A0295D" w:rsidRDefault="00355DFF" w:rsidP="00355DFF">
      <w:pPr>
        <w:pStyle w:val="TSB-Level1Numbers"/>
        <w:spacing w:after="0"/>
        <w:ind w:left="482"/>
        <w:jc w:val="left"/>
      </w:pPr>
      <w:r w:rsidRPr="00A0295D">
        <w:t>The JMAT understands that using the internet is important when raising educational standards, promoting</w:t>
      </w:r>
    </w:p>
    <w:p w14:paraId="2315EC26" w14:textId="77777777" w:rsidR="00355DFF" w:rsidRPr="00A0295D" w:rsidRDefault="00355DFF" w:rsidP="00355DFF">
      <w:pPr>
        <w:pStyle w:val="TSB-Level1Numbers"/>
        <w:spacing w:after="0"/>
        <w:ind w:left="482"/>
        <w:jc w:val="left"/>
      </w:pPr>
      <w:r w:rsidRPr="00A0295D">
        <w:t>pupil achievement and enhancing teaching and learning.</w:t>
      </w:r>
    </w:p>
    <w:p w14:paraId="1B113537" w14:textId="77777777" w:rsidR="00355DFF" w:rsidRDefault="00355DFF" w:rsidP="00355DFF">
      <w:pPr>
        <w:pStyle w:val="TSB-Level1Numbers"/>
        <w:spacing w:after="0"/>
        <w:ind w:left="0" w:firstLine="0"/>
        <w:jc w:val="left"/>
      </w:pPr>
    </w:p>
    <w:p w14:paraId="57486C44" w14:textId="254FC7DD" w:rsidR="00CF11A0" w:rsidRPr="00CF11A0" w:rsidRDefault="00CF11A0" w:rsidP="00FF33C3">
      <w:pPr>
        <w:pStyle w:val="TSB-Level1Numbers"/>
        <w:spacing w:after="0"/>
        <w:ind w:left="0" w:firstLine="0"/>
        <w:jc w:val="left"/>
      </w:pPr>
      <w:r w:rsidRPr="00F8621C">
        <w:t>Wherever possible, staff should use school devices</w:t>
      </w:r>
      <w:r w:rsidR="006E1BA5" w:rsidRPr="00F8621C">
        <w:t>,</w:t>
      </w:r>
      <w:r w:rsidRPr="00F8621C">
        <w:t xml:space="preserve"> and contact pupils only via the pupil school email address/log in. This ensures that the setting’s filtering and monitoring software is enabled. </w:t>
      </w:r>
      <w:r w:rsidR="00355DFF" w:rsidRPr="00F8621C">
        <w:t xml:space="preserve">Internet </w:t>
      </w:r>
      <w:r w:rsidR="00355DFF" w:rsidRPr="00CF11A0">
        <w:t xml:space="preserve">use is embedded in the statutory curriculum and is therefore an entitlement to all pupils, though there are a number of controls the </w:t>
      </w:r>
      <w:r w:rsidR="00F72871" w:rsidRPr="00CF11A0">
        <w:t>JMAT</w:t>
      </w:r>
      <w:r w:rsidR="00355DFF" w:rsidRPr="00CF11A0">
        <w:t xml:space="preserve"> is required to implement to minimise harmful risks</w:t>
      </w:r>
      <w:r w:rsidR="007E30C6" w:rsidRPr="00CF11A0">
        <w:t xml:space="preserve">. </w:t>
      </w:r>
    </w:p>
    <w:p w14:paraId="39B7A636" w14:textId="77777777" w:rsidR="00CF11A0" w:rsidRPr="00CF11A0" w:rsidRDefault="00CF11A0" w:rsidP="00355DFF">
      <w:pPr>
        <w:pStyle w:val="TSB-Level1Numbers"/>
        <w:spacing w:after="0"/>
        <w:ind w:left="0" w:firstLine="0"/>
        <w:jc w:val="left"/>
      </w:pPr>
    </w:p>
    <w:p w14:paraId="0DBBDD53" w14:textId="74F36D5E" w:rsidR="00355DFF" w:rsidRPr="00CF11A0" w:rsidRDefault="00355DFF" w:rsidP="00355DFF">
      <w:pPr>
        <w:pStyle w:val="TSB-Level1Numbers"/>
        <w:spacing w:after="0"/>
        <w:ind w:left="0" w:firstLine="0"/>
        <w:jc w:val="left"/>
      </w:pPr>
      <w:r w:rsidRPr="00CF11A0">
        <w:t>When accessing the internet, individuals are especially vulnerable to a number of risks which may be physically and emotionally harmful, including:</w:t>
      </w:r>
    </w:p>
    <w:p w14:paraId="7B267804" w14:textId="77777777" w:rsidR="00355DFF" w:rsidRPr="00CF11A0" w:rsidRDefault="00355DFF" w:rsidP="00FF0339">
      <w:pPr>
        <w:pStyle w:val="TSB-PolicyBullets"/>
      </w:pPr>
      <w:r w:rsidRPr="00CF11A0">
        <w:t>Access to illegal, harmful or inappropriate images</w:t>
      </w:r>
    </w:p>
    <w:p w14:paraId="0DD71A82" w14:textId="1DCF3A7B" w:rsidR="00355DFF" w:rsidRPr="00CF11A0" w:rsidRDefault="00355DFF" w:rsidP="00FF0339">
      <w:pPr>
        <w:pStyle w:val="TSB-PolicyBullets"/>
      </w:pPr>
      <w:r w:rsidRPr="00CF11A0">
        <w:lastRenderedPageBreak/>
        <w:t>Cyber bullying</w:t>
      </w:r>
      <w:r w:rsidR="003B754C">
        <w:t>/online abuse</w:t>
      </w:r>
    </w:p>
    <w:p w14:paraId="102093D1" w14:textId="77777777" w:rsidR="00355DFF" w:rsidRPr="00CF11A0" w:rsidRDefault="00355DFF" w:rsidP="00FF0339">
      <w:pPr>
        <w:pStyle w:val="TSB-PolicyBullets"/>
      </w:pPr>
      <w:r w:rsidRPr="00CF11A0">
        <w:t>Access to, or loss of, personal information</w:t>
      </w:r>
    </w:p>
    <w:p w14:paraId="4CD3814E" w14:textId="77777777" w:rsidR="00355DFF" w:rsidRPr="00CF11A0" w:rsidRDefault="00355DFF" w:rsidP="00FF0339">
      <w:pPr>
        <w:pStyle w:val="TSB-PolicyBullets"/>
      </w:pPr>
      <w:r w:rsidRPr="00CF11A0">
        <w:t>Access to unsuitable online videos or games</w:t>
      </w:r>
    </w:p>
    <w:p w14:paraId="51731C3D" w14:textId="77777777" w:rsidR="00355DFF" w:rsidRPr="00CF11A0" w:rsidRDefault="00355DFF" w:rsidP="00FF0339">
      <w:pPr>
        <w:pStyle w:val="TSB-PolicyBullets"/>
      </w:pPr>
      <w:r w:rsidRPr="00CF11A0">
        <w:t>Inappropriate communication with others</w:t>
      </w:r>
    </w:p>
    <w:p w14:paraId="480F3A2F" w14:textId="77777777" w:rsidR="00355DFF" w:rsidRPr="00CF11A0" w:rsidRDefault="00355DFF" w:rsidP="00FF0339">
      <w:pPr>
        <w:pStyle w:val="TSB-PolicyBullets"/>
      </w:pPr>
      <w:r w:rsidRPr="00CF11A0">
        <w:t>Illegal downloading of files</w:t>
      </w:r>
    </w:p>
    <w:p w14:paraId="0B37F7BE" w14:textId="77777777" w:rsidR="00355DFF" w:rsidRPr="00CF11A0" w:rsidRDefault="00355DFF" w:rsidP="00FF0339">
      <w:pPr>
        <w:pStyle w:val="TSB-PolicyBullets"/>
      </w:pPr>
      <w:r w:rsidRPr="00CF11A0">
        <w:t>Exposure to explicit or harmful content, e.g. involving radicalisation</w:t>
      </w:r>
    </w:p>
    <w:p w14:paraId="7D27DF41" w14:textId="77777777" w:rsidR="00355DFF" w:rsidRPr="00CF11A0" w:rsidRDefault="00355DFF" w:rsidP="00FF0339">
      <w:pPr>
        <w:pStyle w:val="TSB-PolicyBullets"/>
      </w:pPr>
      <w:r w:rsidRPr="00CF11A0">
        <w:t xml:space="preserve">Plagiarism and copyright infringement </w:t>
      </w:r>
    </w:p>
    <w:p w14:paraId="7DACB965" w14:textId="77777777" w:rsidR="00355DFF" w:rsidRPr="00CF11A0" w:rsidRDefault="00355DFF" w:rsidP="00FF0339">
      <w:pPr>
        <w:pStyle w:val="TSB-PolicyBullets"/>
      </w:pPr>
      <w:r w:rsidRPr="00CF11A0">
        <w:t>Sharing the personal information of others without the individual’s consent or knowledge</w:t>
      </w:r>
    </w:p>
    <w:p w14:paraId="66515066" w14:textId="77777777" w:rsidR="00355DFF" w:rsidRPr="00CF11A0" w:rsidRDefault="00355DFF" w:rsidP="00FF0339">
      <w:pPr>
        <w:pStyle w:val="TSB-PolicyBullets"/>
      </w:pPr>
      <w:r w:rsidRPr="00CF11A0">
        <w:t>Youth Produced Sexual Imagery (YPSI) or ‘sexting’</w:t>
      </w:r>
    </w:p>
    <w:p w14:paraId="58864ADF" w14:textId="77777777" w:rsidR="00556FF7" w:rsidRPr="00CF11A0" w:rsidRDefault="00556FF7" w:rsidP="00FF0339">
      <w:pPr>
        <w:pStyle w:val="TSB-PolicyBullets"/>
        <w:numPr>
          <w:ilvl w:val="0"/>
          <w:numId w:val="0"/>
        </w:numPr>
        <w:ind w:left="1080"/>
      </w:pPr>
    </w:p>
    <w:p w14:paraId="32F3237B" w14:textId="77777777" w:rsidR="00556FF7" w:rsidRPr="00166FC0" w:rsidRDefault="00556FF7" w:rsidP="00166FC0">
      <w:pPr>
        <w:rPr>
          <w:b/>
        </w:rPr>
      </w:pPr>
      <w:r w:rsidRPr="00166FC0">
        <w:rPr>
          <w:b/>
        </w:rPr>
        <w:t>Portable Equipment</w:t>
      </w:r>
    </w:p>
    <w:p w14:paraId="34A4F0B0" w14:textId="3DF30CB2" w:rsidR="00556FF7" w:rsidRPr="00CF11A0" w:rsidRDefault="00556FF7" w:rsidP="00FF0339">
      <w:pPr>
        <w:pStyle w:val="TSB-PolicyBullets"/>
      </w:pPr>
      <w:r w:rsidRPr="00CF11A0">
        <w:t>The JMAT provides portable ICT equipment such as lap</w:t>
      </w:r>
      <w:r w:rsidR="00791DC8">
        <w:t xml:space="preserve">top computers, word processors </w:t>
      </w:r>
      <w:r w:rsidRPr="00CF11A0">
        <w:t xml:space="preserve">and digital cameras to enhance the children’s education and to allow staff to make efficient use of such equipment to enhance their own professional activities. </w:t>
      </w:r>
    </w:p>
    <w:p w14:paraId="36B262F5" w14:textId="49CC7DE5" w:rsidR="00556FF7" w:rsidRPr="00CF11A0" w:rsidRDefault="00556FF7" w:rsidP="00FF0339">
      <w:pPr>
        <w:pStyle w:val="TSB-PolicyBullets"/>
      </w:pPr>
      <w:r w:rsidRPr="00CF11A0">
        <w:t xml:space="preserve">No portable equipment or devices will be used to </w:t>
      </w:r>
      <w:r w:rsidR="006E1BA5">
        <w:t xml:space="preserve">bully, </w:t>
      </w:r>
      <w:r w:rsidRPr="00CF11A0">
        <w:t>harm</w:t>
      </w:r>
      <w:r w:rsidR="006E1BA5">
        <w:t>, intimidate</w:t>
      </w:r>
      <w:r w:rsidRPr="00CF11A0">
        <w:t xml:space="preserve"> or embarrass another person.</w:t>
      </w:r>
    </w:p>
    <w:p w14:paraId="1B72E112" w14:textId="77777777" w:rsidR="00556FF7" w:rsidRPr="00CF11A0" w:rsidRDefault="00556FF7" w:rsidP="00FF0339">
      <w:pPr>
        <w:pStyle w:val="TSB-PolicyBullets"/>
      </w:pPr>
      <w:r w:rsidRPr="00CF11A0">
        <w:t>Equipment such as laptop computers are encouraged to be taken offsite for use by staff in accordance wit</w:t>
      </w:r>
      <w:r w:rsidR="00680EFB" w:rsidRPr="00CF11A0">
        <w:t>h the Staff Code of Conduct</w:t>
      </w:r>
      <w:r w:rsidRPr="00CF11A0">
        <w:t>.</w:t>
      </w:r>
    </w:p>
    <w:p w14:paraId="21314230" w14:textId="3AA86B6B" w:rsidR="00680EFB" w:rsidRPr="00CF11A0" w:rsidRDefault="00556FF7" w:rsidP="00FF0339">
      <w:pPr>
        <w:pStyle w:val="TSB-PolicyBullets"/>
        <w:rPr>
          <w:b/>
        </w:rPr>
      </w:pPr>
      <w:r w:rsidRPr="00CF11A0">
        <w:t xml:space="preserve">Staff are required to sign a disclaimer accepting full responsibility for the equipment in their care, and that the equipment is fully insured from the moment it leaves </w:t>
      </w:r>
      <w:r w:rsidR="006E1BA5">
        <w:t>school</w:t>
      </w:r>
      <w:r w:rsidRPr="00CF11A0">
        <w:t xml:space="preserve"> premises. </w:t>
      </w:r>
    </w:p>
    <w:p w14:paraId="79C4EC52" w14:textId="7188B5DA" w:rsidR="00166FC0" w:rsidRPr="00CF11A0" w:rsidRDefault="00556FF7" w:rsidP="00FF0339">
      <w:pPr>
        <w:pStyle w:val="TSB-PolicyBullets"/>
      </w:pPr>
      <w:r w:rsidRPr="00CF11A0">
        <w:t xml:space="preserve">No files should be transported off the </w:t>
      </w:r>
      <w:r w:rsidR="006E1BA5">
        <w:t>school</w:t>
      </w:r>
      <w:r w:rsidRPr="00CF11A0">
        <w:t xml:space="preserve"> site on a memory stick, laptop or similar that contain any personal information about a pupil or staff including a pupil or staff’s full name. All files leaving the </w:t>
      </w:r>
      <w:r w:rsidR="006E1BA5">
        <w:t>school</w:t>
      </w:r>
      <w:r w:rsidRPr="00CF11A0">
        <w:t xml:space="preserve"> site should be encrypted and should only be accessible using a ‘strong’ password.</w:t>
      </w:r>
    </w:p>
    <w:p w14:paraId="12AB1189" w14:textId="77777777" w:rsidR="00301DAF" w:rsidRPr="005F437D" w:rsidRDefault="00301DAF" w:rsidP="00166FC0">
      <w:pPr>
        <w:rPr>
          <w:b/>
          <w:color w:val="C00000"/>
        </w:rPr>
      </w:pPr>
      <w:bookmarkStart w:id="6" w:name="d"/>
    </w:p>
    <w:p w14:paraId="47CC5F1B" w14:textId="481D0449" w:rsidR="005F437D" w:rsidRPr="00F8621C" w:rsidRDefault="005F437D" w:rsidP="00166FC0">
      <w:pPr>
        <w:rPr>
          <w:b/>
          <w:color w:val="auto"/>
        </w:rPr>
      </w:pPr>
      <w:bookmarkStart w:id="7" w:name="_Hlk77854657"/>
      <w:r w:rsidRPr="00F8621C">
        <w:rPr>
          <w:b/>
          <w:color w:val="auto"/>
        </w:rPr>
        <w:t>Conducting Remote Meetings</w:t>
      </w:r>
    </w:p>
    <w:p w14:paraId="6C409F10" w14:textId="77777777" w:rsidR="002350E1" w:rsidRPr="00F8621C" w:rsidRDefault="00CF11A0" w:rsidP="002350E1">
      <w:pPr>
        <w:rPr>
          <w:bCs/>
          <w:color w:val="auto"/>
          <w:sz w:val="22"/>
        </w:rPr>
      </w:pPr>
      <w:r w:rsidRPr="00F8621C">
        <w:rPr>
          <w:bCs/>
          <w:color w:val="auto"/>
          <w:sz w:val="22"/>
        </w:rPr>
        <w:t xml:space="preserve">When conducting remote meetings with staff and/or parents, all online safety measures must be observed, </w:t>
      </w:r>
    </w:p>
    <w:p w14:paraId="654ECFF1" w14:textId="77777777" w:rsidR="002E0426" w:rsidRPr="00F8621C" w:rsidRDefault="00CF11A0" w:rsidP="002350E1">
      <w:pPr>
        <w:rPr>
          <w:bCs/>
          <w:color w:val="auto"/>
          <w:sz w:val="22"/>
        </w:rPr>
      </w:pPr>
      <w:r w:rsidRPr="00F8621C">
        <w:rPr>
          <w:bCs/>
          <w:color w:val="auto"/>
          <w:sz w:val="22"/>
        </w:rPr>
        <w:t>including those involving data protection and GDPR.</w:t>
      </w:r>
      <w:r w:rsidR="002350E1" w:rsidRPr="00F8621C">
        <w:rPr>
          <w:bCs/>
          <w:color w:val="auto"/>
          <w:sz w:val="22"/>
        </w:rPr>
        <w:t xml:space="preserve">  </w:t>
      </w:r>
    </w:p>
    <w:p w14:paraId="708A1337" w14:textId="77777777" w:rsidR="002E0426" w:rsidRPr="00F8621C" w:rsidRDefault="002E0426" w:rsidP="002350E1">
      <w:pPr>
        <w:rPr>
          <w:bCs/>
          <w:color w:val="auto"/>
          <w:sz w:val="22"/>
        </w:rPr>
      </w:pPr>
    </w:p>
    <w:p w14:paraId="0C9F6DB7" w14:textId="77777777" w:rsidR="002E0426" w:rsidRPr="00F8621C" w:rsidRDefault="002350E1" w:rsidP="002E0426">
      <w:pPr>
        <w:rPr>
          <w:bCs/>
          <w:color w:val="auto"/>
          <w:sz w:val="22"/>
        </w:rPr>
      </w:pPr>
      <w:r w:rsidRPr="00F8621C">
        <w:rPr>
          <w:bCs/>
          <w:color w:val="auto"/>
          <w:sz w:val="22"/>
        </w:rPr>
        <w:t xml:space="preserve">The Staff Code of Conduct must be followed at all times in relation to </w:t>
      </w:r>
      <w:r w:rsidR="00E526C1" w:rsidRPr="00F8621C">
        <w:rPr>
          <w:bCs/>
          <w:color w:val="auto"/>
          <w:sz w:val="22"/>
        </w:rPr>
        <w:t>appropriate</w:t>
      </w:r>
      <w:r w:rsidRPr="00F8621C">
        <w:rPr>
          <w:bCs/>
          <w:color w:val="auto"/>
          <w:sz w:val="22"/>
        </w:rPr>
        <w:t xml:space="preserve"> dress and behaviour </w:t>
      </w:r>
    </w:p>
    <w:p w14:paraId="6C392509" w14:textId="77777777" w:rsidR="002E0426" w:rsidRPr="00F8621C" w:rsidRDefault="002350E1" w:rsidP="002E0426">
      <w:pPr>
        <w:rPr>
          <w:bCs/>
          <w:color w:val="auto"/>
          <w:sz w:val="22"/>
        </w:rPr>
      </w:pPr>
      <w:r w:rsidRPr="00F8621C">
        <w:rPr>
          <w:bCs/>
          <w:color w:val="auto"/>
          <w:sz w:val="22"/>
        </w:rPr>
        <w:t>online</w:t>
      </w:r>
      <w:r w:rsidR="002E0426" w:rsidRPr="00F8621C">
        <w:rPr>
          <w:bCs/>
          <w:color w:val="auto"/>
          <w:sz w:val="22"/>
        </w:rPr>
        <w:t xml:space="preserve">, particularly when participating in meetings with outside agencies and those conducted in a </w:t>
      </w:r>
    </w:p>
    <w:p w14:paraId="1C3A4E78" w14:textId="254891D5" w:rsidR="00CF11A0" w:rsidRPr="00F8621C" w:rsidRDefault="002E0426" w:rsidP="002E0426">
      <w:pPr>
        <w:rPr>
          <w:bCs/>
          <w:color w:val="auto"/>
          <w:sz w:val="22"/>
        </w:rPr>
      </w:pPr>
      <w:r w:rsidRPr="00F8621C">
        <w:rPr>
          <w:bCs/>
          <w:color w:val="auto"/>
          <w:sz w:val="22"/>
        </w:rPr>
        <w:t>professional capacity or when representing school</w:t>
      </w:r>
      <w:r w:rsidR="002350E1" w:rsidRPr="00F8621C">
        <w:rPr>
          <w:bCs/>
          <w:color w:val="auto"/>
          <w:sz w:val="22"/>
        </w:rPr>
        <w:t>.</w:t>
      </w:r>
    </w:p>
    <w:p w14:paraId="6C0F5D76" w14:textId="248163D7" w:rsidR="002E0426" w:rsidRPr="00F8621C" w:rsidRDefault="002E0426" w:rsidP="002E0426">
      <w:pPr>
        <w:rPr>
          <w:bCs/>
          <w:color w:val="auto"/>
          <w:sz w:val="22"/>
        </w:rPr>
      </w:pPr>
    </w:p>
    <w:p w14:paraId="0F776194" w14:textId="77777777" w:rsidR="002E0426" w:rsidRPr="00F8621C" w:rsidRDefault="002E0426" w:rsidP="002E0426">
      <w:pPr>
        <w:rPr>
          <w:bCs/>
          <w:color w:val="auto"/>
          <w:sz w:val="22"/>
        </w:rPr>
      </w:pPr>
      <w:r w:rsidRPr="00F8621C">
        <w:rPr>
          <w:bCs/>
          <w:color w:val="auto"/>
          <w:sz w:val="22"/>
        </w:rPr>
        <w:t xml:space="preserve">This guidance also covers participating in remote training sessions.  Staff should be aware that </w:t>
      </w:r>
      <w:proofErr w:type="gramStart"/>
      <w:r w:rsidRPr="00F8621C">
        <w:rPr>
          <w:bCs/>
          <w:color w:val="auto"/>
          <w:sz w:val="22"/>
        </w:rPr>
        <w:t>their</w:t>
      </w:r>
      <w:proofErr w:type="gramEnd"/>
      <w:r w:rsidRPr="00F8621C">
        <w:rPr>
          <w:bCs/>
          <w:color w:val="auto"/>
          <w:sz w:val="22"/>
        </w:rPr>
        <w:t xml:space="preserve"> </w:t>
      </w:r>
    </w:p>
    <w:p w14:paraId="12DFFF35" w14:textId="57A8212E" w:rsidR="002E0426" w:rsidRPr="00F8621C" w:rsidRDefault="00A602E6" w:rsidP="002E0426">
      <w:pPr>
        <w:rPr>
          <w:bCs/>
          <w:color w:val="auto"/>
          <w:sz w:val="22"/>
        </w:rPr>
      </w:pPr>
      <w:r w:rsidRPr="00F8621C">
        <w:rPr>
          <w:bCs/>
          <w:color w:val="auto"/>
          <w:sz w:val="22"/>
        </w:rPr>
        <w:t>b</w:t>
      </w:r>
      <w:r w:rsidR="002E0426" w:rsidRPr="00F8621C">
        <w:rPr>
          <w:bCs/>
          <w:color w:val="auto"/>
          <w:sz w:val="22"/>
        </w:rPr>
        <w:t>ehaviour</w:t>
      </w:r>
      <w:r w:rsidR="006E1BA5" w:rsidRPr="00F8621C">
        <w:rPr>
          <w:bCs/>
          <w:color w:val="auto"/>
          <w:sz w:val="22"/>
        </w:rPr>
        <w:t xml:space="preserve"> online</w:t>
      </w:r>
      <w:r w:rsidR="002E0426" w:rsidRPr="00F8621C">
        <w:rPr>
          <w:bCs/>
          <w:color w:val="auto"/>
          <w:sz w:val="22"/>
        </w:rPr>
        <w:t xml:space="preserve"> is reflective of school and should be above reproach at all times</w:t>
      </w:r>
      <w:r w:rsidR="006E1BA5" w:rsidRPr="00F8621C">
        <w:rPr>
          <w:bCs/>
          <w:color w:val="auto"/>
          <w:sz w:val="22"/>
        </w:rPr>
        <w:t>.</w:t>
      </w:r>
    </w:p>
    <w:p w14:paraId="06695A57" w14:textId="77777777" w:rsidR="005F437D" w:rsidRPr="005F437D" w:rsidRDefault="005F437D" w:rsidP="00166FC0">
      <w:pPr>
        <w:rPr>
          <w:b/>
          <w:color w:val="C00000"/>
        </w:rPr>
      </w:pPr>
    </w:p>
    <w:bookmarkEnd w:id="7"/>
    <w:p w14:paraId="3C2B4418" w14:textId="77777777" w:rsidR="00355DFF" w:rsidRPr="00166FC0" w:rsidRDefault="00355DFF" w:rsidP="00CF11A0">
      <w:pPr>
        <w:ind w:left="0" w:firstLine="0"/>
        <w:rPr>
          <w:b/>
        </w:rPr>
      </w:pPr>
      <w:r w:rsidRPr="00166FC0">
        <w:rPr>
          <w:b/>
        </w:rPr>
        <w:t xml:space="preserve">Roles </w:t>
      </w:r>
      <w:bookmarkStart w:id="8" w:name="dd"/>
      <w:bookmarkEnd w:id="8"/>
      <w:r w:rsidRPr="00166FC0">
        <w:rPr>
          <w:b/>
        </w:rPr>
        <w:t xml:space="preserve">and responsibilities </w:t>
      </w:r>
    </w:p>
    <w:bookmarkEnd w:id="6"/>
    <w:p w14:paraId="62E0201D" w14:textId="77777777" w:rsidR="00355DFF" w:rsidRDefault="00355DFF" w:rsidP="00355DFF">
      <w:pPr>
        <w:pStyle w:val="TSB-Level1Numbers"/>
        <w:spacing w:after="0"/>
        <w:ind w:left="0" w:firstLine="0"/>
        <w:jc w:val="left"/>
      </w:pPr>
      <w:r>
        <w:t>It is the responsibility of all staff to be alert to possible harm to pupils or staff, due to inappropriate internet access or use,</w:t>
      </w:r>
      <w:r w:rsidR="001B3762">
        <w:t xml:space="preserve"> both inside and outside of </w:t>
      </w:r>
      <w:r>
        <w:t>school</w:t>
      </w:r>
      <w:r w:rsidR="00F72871">
        <w:t>s in the JMAT</w:t>
      </w:r>
      <w:r>
        <w:t>, and to deal with incidents of such as a priority.</w:t>
      </w:r>
    </w:p>
    <w:p w14:paraId="4B3CD8BE" w14:textId="77777777" w:rsidR="00355DFF" w:rsidRDefault="00355DFF" w:rsidP="00355DFF">
      <w:pPr>
        <w:pStyle w:val="TSB-Level1Numbers"/>
        <w:spacing w:after="0"/>
        <w:ind w:left="0" w:firstLine="0"/>
        <w:jc w:val="left"/>
      </w:pPr>
    </w:p>
    <w:p w14:paraId="7853D38D" w14:textId="16E3AC3C" w:rsidR="00355DFF" w:rsidRDefault="00355DFF" w:rsidP="00355DFF">
      <w:pPr>
        <w:pStyle w:val="TSB-Level1Numbers"/>
        <w:spacing w:after="0"/>
        <w:ind w:left="0" w:firstLine="0"/>
        <w:jc w:val="left"/>
      </w:pPr>
      <w:r>
        <w:t xml:space="preserve">The </w:t>
      </w:r>
      <w:r w:rsidRPr="00680EFB">
        <w:rPr>
          <w:b/>
          <w:color w:val="000000"/>
        </w:rPr>
        <w:t>Governing Body</w:t>
      </w:r>
      <w:r w:rsidR="00680EFB">
        <w:rPr>
          <w:b/>
          <w:color w:val="C00000"/>
        </w:rPr>
        <w:t xml:space="preserve"> </w:t>
      </w:r>
      <w:r w:rsidR="001B3762">
        <w:rPr>
          <w:color w:val="000000"/>
        </w:rPr>
        <w:t>of each school</w:t>
      </w:r>
      <w:r w:rsidRPr="00D03CB9">
        <w:rPr>
          <w:b/>
          <w:color w:val="000000"/>
        </w:rPr>
        <w:t xml:space="preserve"> </w:t>
      </w:r>
      <w:r w:rsidR="00680EFB" w:rsidRPr="00680EFB">
        <w:rPr>
          <w:color w:val="000000"/>
        </w:rPr>
        <w:t xml:space="preserve">in the </w:t>
      </w:r>
      <w:r w:rsidR="006E1BA5">
        <w:rPr>
          <w:color w:val="000000"/>
        </w:rPr>
        <w:t>trust</w:t>
      </w:r>
      <w:r w:rsidR="00680EFB">
        <w:rPr>
          <w:b/>
          <w:color w:val="000000"/>
        </w:rPr>
        <w:t xml:space="preserve"> </w:t>
      </w:r>
      <w:r>
        <w:t>is responsible for ensuring that there are appropriate filtering and monitoring systems in place to safeguard pupils.</w:t>
      </w:r>
    </w:p>
    <w:p w14:paraId="42E7C2F5" w14:textId="77777777" w:rsidR="00355DFF" w:rsidRDefault="00355DFF" w:rsidP="00355DFF">
      <w:pPr>
        <w:pStyle w:val="TSB-Level1Numbers"/>
        <w:spacing w:after="0"/>
        <w:ind w:left="0" w:firstLine="0"/>
        <w:jc w:val="left"/>
      </w:pPr>
    </w:p>
    <w:p w14:paraId="1E7435C3" w14:textId="55A9E2D7" w:rsidR="00F575F2" w:rsidRDefault="00F575F2" w:rsidP="00F575F2">
      <w:pPr>
        <w:pStyle w:val="TSB-Level1Numbers"/>
        <w:spacing w:after="0"/>
        <w:ind w:left="0" w:firstLine="0"/>
        <w:jc w:val="left"/>
      </w:pPr>
      <w:r>
        <w:t xml:space="preserve">The </w:t>
      </w:r>
      <w:r>
        <w:rPr>
          <w:b/>
        </w:rPr>
        <w:t xml:space="preserve">JMAT Board of </w:t>
      </w:r>
      <w:r w:rsidR="00FF33C3">
        <w:rPr>
          <w:b/>
        </w:rPr>
        <w:t>Trustees</w:t>
      </w:r>
      <w:r>
        <w:t xml:space="preserve"> will ensure there is a system in place which monitors and supports the person responsible for </w:t>
      </w:r>
      <w:r w:rsidR="00BA59AC">
        <w:t>online safety, and</w:t>
      </w:r>
      <w:r w:rsidRPr="00E3265B">
        <w:rPr>
          <w:color w:val="4BACC6"/>
        </w:rPr>
        <w:t xml:space="preserve"> </w:t>
      </w:r>
      <w:r>
        <w:t xml:space="preserve">whose role is to carry out the monitoring of </w:t>
      </w:r>
      <w:r w:rsidR="00BA59AC">
        <w:t>online safety</w:t>
      </w:r>
      <w:r>
        <w:t xml:space="preserve"> in JMAT schools, keeping in mind</w:t>
      </w:r>
      <w:r w:rsidRPr="00A56F4F">
        <w:t xml:space="preserve"> data protection requirements</w:t>
      </w:r>
      <w:r>
        <w:t>.</w:t>
      </w:r>
    </w:p>
    <w:p w14:paraId="348087CC" w14:textId="77777777" w:rsidR="00355DFF" w:rsidRDefault="00355DFF" w:rsidP="00355DFF">
      <w:pPr>
        <w:pStyle w:val="TSB-Level1Numbers"/>
        <w:spacing w:after="0"/>
        <w:ind w:left="0" w:firstLine="0"/>
        <w:jc w:val="left"/>
      </w:pPr>
    </w:p>
    <w:p w14:paraId="60028E19" w14:textId="77777777" w:rsidR="00FF33C3" w:rsidRDefault="00CF11A0" w:rsidP="00355DFF">
      <w:pPr>
        <w:pStyle w:val="TSB-Level1Numbers"/>
        <w:spacing w:after="0"/>
        <w:ind w:left="0" w:firstLine="0"/>
        <w:jc w:val="left"/>
      </w:pPr>
      <w:r>
        <w:rPr>
          <w:bCs/>
        </w:rPr>
        <w:t xml:space="preserve">The </w:t>
      </w:r>
      <w:r w:rsidR="001B3762">
        <w:rPr>
          <w:b/>
        </w:rPr>
        <w:t>Headteacher</w:t>
      </w:r>
      <w:r w:rsidR="00DE3E4E">
        <w:t xml:space="preserve"> is</w:t>
      </w:r>
      <w:r w:rsidR="00355DFF">
        <w:t xml:space="preserve"> responsible for</w:t>
      </w:r>
      <w:r w:rsidR="00FF33C3">
        <w:t>:</w:t>
      </w:r>
    </w:p>
    <w:p w14:paraId="2E2B9AD4" w14:textId="500C5F1A" w:rsidR="00FF33C3" w:rsidRDefault="00355DFF" w:rsidP="00FF33C3">
      <w:pPr>
        <w:pStyle w:val="TSB-Level1Numbers"/>
        <w:numPr>
          <w:ilvl w:val="0"/>
          <w:numId w:val="18"/>
        </w:numPr>
        <w:spacing w:after="0"/>
        <w:jc w:val="left"/>
      </w:pPr>
      <w:r>
        <w:t xml:space="preserve">ensuring that </w:t>
      </w:r>
      <w:r w:rsidR="00BA59AC">
        <w:t>online safety</w:t>
      </w:r>
      <w:r>
        <w:t xml:space="preserve"> issues are embedded in the curriculum </w:t>
      </w:r>
    </w:p>
    <w:p w14:paraId="41E65ADA" w14:textId="10CAEA64" w:rsidR="00355DFF" w:rsidRDefault="00FF33C3" w:rsidP="00FF33C3">
      <w:pPr>
        <w:pStyle w:val="TSB-Level1Numbers"/>
        <w:numPr>
          <w:ilvl w:val="0"/>
          <w:numId w:val="18"/>
        </w:numPr>
        <w:spacing w:after="0"/>
        <w:jc w:val="left"/>
      </w:pPr>
      <w:r>
        <w:t>that</w:t>
      </w:r>
      <w:r w:rsidR="00355DFF">
        <w:t xml:space="preserve"> safe internet access is promoted at all times.</w:t>
      </w:r>
    </w:p>
    <w:p w14:paraId="4E03B9D9" w14:textId="56982008" w:rsidR="00F575F2" w:rsidRDefault="00F575F2" w:rsidP="00FF33C3">
      <w:pPr>
        <w:pStyle w:val="TSB-Level1Numbers"/>
        <w:numPr>
          <w:ilvl w:val="0"/>
          <w:numId w:val="18"/>
        </w:numPr>
        <w:spacing w:after="0"/>
        <w:jc w:val="left"/>
      </w:pPr>
      <w:r>
        <w:lastRenderedPageBreak/>
        <w:t>communicating with parents regularly a</w:t>
      </w:r>
      <w:r w:rsidR="00FF33C3">
        <w:t xml:space="preserve">nd </w:t>
      </w:r>
      <w:r>
        <w:t xml:space="preserve">updating them on current </w:t>
      </w:r>
      <w:r w:rsidR="00BA59AC">
        <w:t>online safety</w:t>
      </w:r>
      <w:r>
        <w:t xml:space="preserve"> issues and control measures.</w:t>
      </w:r>
    </w:p>
    <w:p w14:paraId="2511B537" w14:textId="078AAE43" w:rsidR="00FF33C3" w:rsidRDefault="00FF33C3" w:rsidP="00FF33C3">
      <w:pPr>
        <w:pStyle w:val="TSB-Level1Numbers"/>
        <w:numPr>
          <w:ilvl w:val="0"/>
          <w:numId w:val="18"/>
        </w:numPr>
        <w:spacing w:after="0"/>
        <w:jc w:val="left"/>
      </w:pPr>
      <w:r>
        <w:t>providing relevant training and advice for members of staff on online safety as part of the requirement for staff to be able to teach pupils about online safety.</w:t>
      </w:r>
    </w:p>
    <w:p w14:paraId="41B49583" w14:textId="77777777" w:rsidR="00F575F2" w:rsidRDefault="00F575F2" w:rsidP="00F8621C">
      <w:pPr>
        <w:pStyle w:val="NoSpacing"/>
        <w:rPr>
          <w:b/>
        </w:rPr>
      </w:pPr>
    </w:p>
    <w:p w14:paraId="6F4B0FBB" w14:textId="77777777" w:rsidR="00FF33C3" w:rsidRPr="00343793" w:rsidRDefault="00F575F2" w:rsidP="00F575F2">
      <w:pPr>
        <w:pStyle w:val="TSB-Level1Numbers"/>
        <w:spacing w:after="0"/>
        <w:ind w:left="0" w:firstLine="0"/>
        <w:jc w:val="left"/>
        <w:rPr>
          <w:b/>
          <w:color w:val="C00000"/>
        </w:rPr>
      </w:pPr>
      <w:r w:rsidRPr="00343793">
        <w:rPr>
          <w:b/>
          <w:color w:val="C00000"/>
        </w:rPr>
        <w:t xml:space="preserve">The </w:t>
      </w:r>
      <w:r w:rsidR="00FF33C3" w:rsidRPr="00343793">
        <w:rPr>
          <w:b/>
          <w:color w:val="C00000"/>
        </w:rPr>
        <w:t>Designated Safeguarding Lead is responsible for:</w:t>
      </w:r>
    </w:p>
    <w:p w14:paraId="1AF6DEA9" w14:textId="4B907452" w:rsidR="00FF33C3" w:rsidRPr="00343793" w:rsidRDefault="00FF33C3" w:rsidP="00FF33C3">
      <w:pPr>
        <w:pStyle w:val="TSB-Level1Numbers"/>
        <w:numPr>
          <w:ilvl w:val="0"/>
          <w:numId w:val="19"/>
        </w:numPr>
        <w:spacing w:after="0"/>
        <w:jc w:val="left"/>
        <w:rPr>
          <w:bCs/>
          <w:color w:val="C00000"/>
        </w:rPr>
      </w:pPr>
      <w:r w:rsidRPr="00343793">
        <w:rPr>
          <w:bCs/>
          <w:color w:val="C00000"/>
        </w:rPr>
        <w:t>filtering and monitoring</w:t>
      </w:r>
      <w:r w:rsidR="00343793" w:rsidRPr="00343793">
        <w:rPr>
          <w:bCs/>
          <w:color w:val="C00000"/>
        </w:rPr>
        <w:t xml:space="preserve"> (lead responsibility)</w:t>
      </w:r>
    </w:p>
    <w:p w14:paraId="685EDD8F" w14:textId="597AB211" w:rsidR="00FF33C3" w:rsidRPr="00343793" w:rsidRDefault="00F575F2" w:rsidP="00FF33C3">
      <w:pPr>
        <w:pStyle w:val="TSB-Level1Numbers"/>
        <w:numPr>
          <w:ilvl w:val="0"/>
          <w:numId w:val="19"/>
        </w:numPr>
        <w:spacing w:after="0"/>
        <w:jc w:val="left"/>
        <w:rPr>
          <w:bCs/>
          <w:color w:val="C00000"/>
        </w:rPr>
      </w:pPr>
      <w:r w:rsidRPr="00343793">
        <w:rPr>
          <w:bCs/>
          <w:color w:val="C00000"/>
        </w:rPr>
        <w:t xml:space="preserve">ensuring the day-to-day </w:t>
      </w:r>
      <w:r w:rsidR="00BA59AC" w:rsidRPr="00343793">
        <w:rPr>
          <w:bCs/>
          <w:color w:val="C00000"/>
        </w:rPr>
        <w:t>online safety</w:t>
      </w:r>
      <w:r w:rsidRPr="00343793">
        <w:rPr>
          <w:bCs/>
          <w:color w:val="C00000"/>
        </w:rPr>
        <w:t xml:space="preserve"> in JMAT schools</w:t>
      </w:r>
    </w:p>
    <w:p w14:paraId="3132CB5C" w14:textId="5F054618" w:rsidR="00F575F2" w:rsidRPr="00343793" w:rsidRDefault="00F575F2" w:rsidP="00FF33C3">
      <w:pPr>
        <w:pStyle w:val="TSB-Level1Numbers"/>
        <w:numPr>
          <w:ilvl w:val="0"/>
          <w:numId w:val="19"/>
        </w:numPr>
        <w:spacing w:after="0"/>
        <w:jc w:val="left"/>
        <w:rPr>
          <w:bCs/>
          <w:color w:val="C00000"/>
        </w:rPr>
      </w:pPr>
      <w:r w:rsidRPr="00343793">
        <w:rPr>
          <w:bCs/>
          <w:color w:val="C00000"/>
        </w:rPr>
        <w:t>managing any issues that may arise.</w:t>
      </w:r>
    </w:p>
    <w:p w14:paraId="765571EE" w14:textId="1CCE379B" w:rsidR="00F575F2" w:rsidRPr="00343793" w:rsidRDefault="00F575F2" w:rsidP="00FF33C3">
      <w:pPr>
        <w:pStyle w:val="TSB-Level1Numbers"/>
        <w:numPr>
          <w:ilvl w:val="0"/>
          <w:numId w:val="19"/>
        </w:numPr>
        <w:spacing w:after="0"/>
        <w:jc w:val="left"/>
        <w:rPr>
          <w:color w:val="C00000"/>
        </w:rPr>
      </w:pPr>
      <w:r w:rsidRPr="00343793">
        <w:rPr>
          <w:bCs/>
          <w:color w:val="C00000"/>
        </w:rPr>
        <w:t>establish</w:t>
      </w:r>
      <w:r w:rsidR="00FF33C3" w:rsidRPr="00343793">
        <w:rPr>
          <w:bCs/>
          <w:color w:val="C00000"/>
        </w:rPr>
        <w:t>ing</w:t>
      </w:r>
      <w:r w:rsidRPr="00343793">
        <w:rPr>
          <w:bCs/>
          <w:color w:val="C00000"/>
        </w:rPr>
        <w:t xml:space="preserve"> a procedure for reporting incidents and inappropriate internet use, either by pupils or staff.</w:t>
      </w:r>
    </w:p>
    <w:p w14:paraId="7FD53A79" w14:textId="77777777" w:rsidR="00F575F2" w:rsidRDefault="00F575F2" w:rsidP="00F8621C">
      <w:pPr>
        <w:pStyle w:val="NoSpacing"/>
        <w:rPr>
          <w:b/>
        </w:rPr>
      </w:pPr>
    </w:p>
    <w:p w14:paraId="01A5C166" w14:textId="470F8D7B" w:rsidR="002350E1" w:rsidRDefault="00355DFF" w:rsidP="00F8621C">
      <w:pPr>
        <w:pStyle w:val="NoSpacing"/>
        <w:rPr>
          <w:color w:val="C00000"/>
        </w:rPr>
      </w:pPr>
      <w:r w:rsidRPr="00301DAF">
        <w:rPr>
          <w:b/>
        </w:rPr>
        <w:t xml:space="preserve">All </w:t>
      </w:r>
      <w:r w:rsidR="00450A6D" w:rsidRPr="00301DAF">
        <w:rPr>
          <w:b/>
        </w:rPr>
        <w:t xml:space="preserve">JMAT </w:t>
      </w:r>
      <w:r w:rsidRPr="00301DAF">
        <w:rPr>
          <w:b/>
        </w:rPr>
        <w:t>staff</w:t>
      </w:r>
      <w:r>
        <w:t xml:space="preserve"> are responsible for ensuring they are up-to-date with current </w:t>
      </w:r>
      <w:r w:rsidR="00BA59AC">
        <w:t>online safety</w:t>
      </w:r>
      <w:r>
        <w:t xml:space="preserve"> issues, and this </w:t>
      </w:r>
      <w:r w:rsidR="003B754C">
        <w:t>Online Safety</w:t>
      </w:r>
      <w:r>
        <w:t xml:space="preserve"> Policy.</w:t>
      </w:r>
      <w:r w:rsidR="00D84775">
        <w:t xml:space="preserve">  </w:t>
      </w:r>
    </w:p>
    <w:p w14:paraId="44AE8F95" w14:textId="77777777" w:rsidR="002350E1" w:rsidRDefault="002350E1" w:rsidP="00F8621C">
      <w:pPr>
        <w:pStyle w:val="NoSpacing"/>
      </w:pPr>
    </w:p>
    <w:p w14:paraId="47D9CBED" w14:textId="4EF9152F" w:rsidR="002350E1" w:rsidRPr="00F8621C" w:rsidRDefault="002350E1" w:rsidP="00F8621C">
      <w:pPr>
        <w:pStyle w:val="NoSpacing"/>
      </w:pPr>
      <w:bookmarkStart w:id="9" w:name="_Hlk77854596"/>
      <w:r w:rsidRPr="00F575F2">
        <w:rPr>
          <w:b/>
        </w:rPr>
        <w:t xml:space="preserve">Staff </w:t>
      </w:r>
      <w:r w:rsidRPr="00F8621C">
        <w:t>should always maintain appropriate professional boundaries, avoid behaviour which could be misinterpreted by others and report any such incident to a senior manager. This is as relevant in the online world as it is in the classroom; staff engaging with pupils and/or parents online have a responsibility to model safe practice at all times.</w:t>
      </w:r>
    </w:p>
    <w:p w14:paraId="3233B3F7" w14:textId="09712FBF" w:rsidR="00355DFF" w:rsidRPr="00D84775" w:rsidRDefault="00355DFF" w:rsidP="00355DFF">
      <w:pPr>
        <w:pStyle w:val="TSB-Level1Numbers"/>
        <w:spacing w:after="0"/>
        <w:ind w:left="0" w:firstLine="0"/>
        <w:jc w:val="left"/>
        <w:rPr>
          <w:color w:val="C00000"/>
        </w:rPr>
      </w:pPr>
    </w:p>
    <w:bookmarkEnd w:id="9"/>
    <w:p w14:paraId="061FE2F7" w14:textId="77777777" w:rsidR="00355DFF" w:rsidRDefault="00355DFF" w:rsidP="00355DFF">
      <w:pPr>
        <w:pStyle w:val="TSB-Level1Numbers"/>
        <w:spacing w:after="0"/>
        <w:ind w:left="0" w:firstLine="0"/>
        <w:jc w:val="left"/>
      </w:pPr>
      <w:r w:rsidRPr="007A578C">
        <w:rPr>
          <w:b/>
        </w:rPr>
        <w:t>Parents</w:t>
      </w:r>
      <w:r>
        <w:t xml:space="preserve"> </w:t>
      </w:r>
      <w:r w:rsidR="00450A6D">
        <w:t xml:space="preserve">of pupils in the JMAT </w:t>
      </w:r>
      <w:r>
        <w:t>are responsible for ensuring their child understands how to use computer technology and other digital devices appropriately.</w:t>
      </w:r>
    </w:p>
    <w:p w14:paraId="1052CC57" w14:textId="77777777" w:rsidR="00355DFF" w:rsidRDefault="00355DFF" w:rsidP="00355DFF">
      <w:pPr>
        <w:pStyle w:val="TSB-Level1Numbers"/>
        <w:spacing w:after="0"/>
        <w:ind w:left="0" w:firstLine="0"/>
        <w:jc w:val="left"/>
      </w:pPr>
    </w:p>
    <w:p w14:paraId="6F8B5C74" w14:textId="7B09B5C5" w:rsidR="00355DFF" w:rsidRPr="00166FC0" w:rsidRDefault="00BA59AC" w:rsidP="00166FC0">
      <w:pPr>
        <w:rPr>
          <w:b/>
        </w:rPr>
      </w:pPr>
      <w:r>
        <w:rPr>
          <w:b/>
        </w:rPr>
        <w:t>Online safety</w:t>
      </w:r>
      <w:r w:rsidR="00355DFF" w:rsidRPr="00166FC0">
        <w:rPr>
          <w:b/>
        </w:rPr>
        <w:t xml:space="preserve"> co</w:t>
      </w:r>
      <w:bookmarkStart w:id="10" w:name="e"/>
      <w:bookmarkEnd w:id="10"/>
      <w:r w:rsidR="00355DFF" w:rsidRPr="00166FC0">
        <w:rPr>
          <w:b/>
        </w:rPr>
        <w:t>ntrol measures</w:t>
      </w:r>
    </w:p>
    <w:p w14:paraId="10BC721A" w14:textId="77777777" w:rsidR="00355DFF" w:rsidRPr="00844C74" w:rsidRDefault="00355DFF" w:rsidP="00355DFF">
      <w:pPr>
        <w:pStyle w:val="TSB-Level1Numbers"/>
        <w:spacing w:after="0"/>
        <w:ind w:left="0" w:firstLine="0"/>
        <w:rPr>
          <w:b/>
        </w:rPr>
      </w:pPr>
      <w:r w:rsidRPr="00844C74">
        <w:rPr>
          <w:b/>
        </w:rPr>
        <w:t>Educating pupils:</w:t>
      </w:r>
    </w:p>
    <w:p w14:paraId="28720625" w14:textId="1AC2D812" w:rsidR="00355DFF" w:rsidRDefault="00355DFF" w:rsidP="005D4DA9">
      <w:pPr>
        <w:pStyle w:val="TSB-Level1Numbers"/>
        <w:numPr>
          <w:ilvl w:val="0"/>
          <w:numId w:val="7"/>
        </w:numPr>
        <w:spacing w:after="0"/>
      </w:pPr>
      <w:r>
        <w:t xml:space="preserve">Pupils will be taught about the importance of </w:t>
      </w:r>
      <w:r w:rsidR="00BA59AC">
        <w:t>online safety</w:t>
      </w:r>
      <w:r>
        <w:t xml:space="preserve"> and are encouraged to be critically aware of the content they access online, including extremist material.</w:t>
      </w:r>
    </w:p>
    <w:p w14:paraId="396283D9" w14:textId="77777777" w:rsidR="00355DFF" w:rsidRDefault="00355DFF" w:rsidP="005D4DA9">
      <w:pPr>
        <w:pStyle w:val="TSB-Level1Numbers"/>
        <w:numPr>
          <w:ilvl w:val="0"/>
          <w:numId w:val="7"/>
        </w:numPr>
        <w:spacing w:after="0"/>
      </w:pPr>
      <w:r>
        <w:t>Pupils will be taught to acknowledge information they access online, in order to avoid copyright infringement and/or plagiarism.</w:t>
      </w:r>
    </w:p>
    <w:p w14:paraId="1368DD79" w14:textId="77777777" w:rsidR="00355DFF" w:rsidRDefault="00355DFF" w:rsidP="005D4DA9">
      <w:pPr>
        <w:pStyle w:val="TSB-Level1Numbers"/>
        <w:numPr>
          <w:ilvl w:val="0"/>
          <w:numId w:val="7"/>
        </w:numPr>
        <w:spacing w:after="0"/>
      </w:pPr>
      <w:r>
        <w:t>Clear guidance on the rules of internet use will be presented in all classrooms.</w:t>
      </w:r>
    </w:p>
    <w:p w14:paraId="390522EE" w14:textId="23552F97" w:rsidR="00355DFF" w:rsidRDefault="00355DFF" w:rsidP="005D4DA9">
      <w:pPr>
        <w:pStyle w:val="TSB-Level1Numbers"/>
        <w:numPr>
          <w:ilvl w:val="0"/>
          <w:numId w:val="7"/>
        </w:numPr>
        <w:spacing w:after="0"/>
      </w:pPr>
      <w:r>
        <w:t xml:space="preserve">Pupils are instructed to report any suspicious use of the internet and digital devices. </w:t>
      </w:r>
    </w:p>
    <w:p w14:paraId="160F8767" w14:textId="77777777" w:rsidR="001149F9" w:rsidRDefault="001149F9" w:rsidP="00355DFF">
      <w:pPr>
        <w:pStyle w:val="TSB-Level1Numbers"/>
        <w:spacing w:after="0"/>
        <w:ind w:left="0" w:firstLine="0"/>
      </w:pPr>
    </w:p>
    <w:p w14:paraId="1AA33678" w14:textId="77777777" w:rsidR="00355DFF" w:rsidRDefault="00355DFF" w:rsidP="00355DFF">
      <w:pPr>
        <w:pStyle w:val="TSB-Level1Numbers"/>
        <w:spacing w:after="0"/>
        <w:ind w:left="0" w:firstLine="0"/>
        <w:rPr>
          <w:b/>
        </w:rPr>
      </w:pPr>
      <w:r w:rsidRPr="003A55A7">
        <w:rPr>
          <w:b/>
        </w:rPr>
        <w:t>Educating staff:</w:t>
      </w:r>
    </w:p>
    <w:p w14:paraId="026D57F0" w14:textId="4B7FD9F4" w:rsidR="00355DFF" w:rsidRDefault="00301DAF" w:rsidP="005D4DA9">
      <w:pPr>
        <w:pStyle w:val="TSB-Level1Numbers"/>
        <w:numPr>
          <w:ilvl w:val="0"/>
          <w:numId w:val="8"/>
        </w:numPr>
        <w:spacing w:after="0"/>
        <w:jc w:val="left"/>
      </w:pPr>
      <w:r>
        <w:t>A</w:t>
      </w:r>
      <w:r w:rsidR="00355DFF">
        <w:t xml:space="preserve">ll staff will undergo </w:t>
      </w:r>
      <w:r w:rsidR="00BA59AC">
        <w:t>online safety</w:t>
      </w:r>
      <w:r w:rsidR="00355DFF">
        <w:t xml:space="preserve"> training to ensure they are aware of current </w:t>
      </w:r>
      <w:r w:rsidR="00BA59AC">
        <w:t>online safety</w:t>
      </w:r>
      <w:r w:rsidR="00355DFF">
        <w:t xml:space="preserve"> issues and any changes to the provision of </w:t>
      </w:r>
      <w:r w:rsidR="00BA59AC">
        <w:t>online safety</w:t>
      </w:r>
      <w:r w:rsidR="00355DFF">
        <w:t xml:space="preserve">, as well as </w:t>
      </w:r>
      <w:r w:rsidR="001149F9">
        <w:t xml:space="preserve">updated with </w:t>
      </w:r>
      <w:r w:rsidR="00355DFF">
        <w:t>current developments in social media and the internet as a whole.</w:t>
      </w:r>
    </w:p>
    <w:p w14:paraId="3FDC5428" w14:textId="77777777" w:rsidR="00355DFF" w:rsidRDefault="00355DFF" w:rsidP="005D4DA9">
      <w:pPr>
        <w:pStyle w:val="TSB-Level1Numbers"/>
        <w:numPr>
          <w:ilvl w:val="0"/>
          <w:numId w:val="8"/>
        </w:numPr>
        <w:spacing w:after="0"/>
        <w:jc w:val="left"/>
      </w:pPr>
      <w:r>
        <w:t>All staff will be educated on which sites are deemed appropriate and inappropriate.</w:t>
      </w:r>
    </w:p>
    <w:p w14:paraId="0295515C" w14:textId="77777777" w:rsidR="00355DFF" w:rsidRDefault="00355DFF" w:rsidP="005D4DA9">
      <w:pPr>
        <w:pStyle w:val="TSB-Level1Numbers"/>
        <w:numPr>
          <w:ilvl w:val="0"/>
          <w:numId w:val="8"/>
        </w:numPr>
        <w:spacing w:after="0"/>
        <w:jc w:val="left"/>
      </w:pPr>
      <w:r>
        <w:t>All staff are reminded of the importance of acknowledging information they access online, in order to avoid copyright infringement and/or plagiarism.</w:t>
      </w:r>
    </w:p>
    <w:p w14:paraId="27E60586" w14:textId="787D7935" w:rsidR="001149F9" w:rsidRPr="00F575F2" w:rsidRDefault="001149F9" w:rsidP="005D4DA9">
      <w:pPr>
        <w:pStyle w:val="TSB-Level1Numbers"/>
        <w:numPr>
          <w:ilvl w:val="0"/>
          <w:numId w:val="8"/>
        </w:numPr>
        <w:spacing w:after="0"/>
        <w:jc w:val="left"/>
      </w:pPr>
      <w:r w:rsidRPr="00F575F2">
        <w:t>Teaching staff are responsible for checking the content of online learning prior to using it either in the classroom or remotely</w:t>
      </w:r>
    </w:p>
    <w:p w14:paraId="15BE688B" w14:textId="77777777" w:rsidR="00355DFF" w:rsidRDefault="00355DFF" w:rsidP="00355DFF">
      <w:pPr>
        <w:pStyle w:val="TSB-Level1Numbers"/>
        <w:spacing w:after="0"/>
        <w:ind w:left="360" w:firstLine="0"/>
        <w:jc w:val="left"/>
      </w:pPr>
    </w:p>
    <w:p w14:paraId="44BD4AA7" w14:textId="5186390C" w:rsidR="00355DFF" w:rsidRPr="0056425A" w:rsidRDefault="00355DFF" w:rsidP="00355DFF">
      <w:pPr>
        <w:pStyle w:val="TSB-Level1Numbers"/>
        <w:spacing w:after="0"/>
        <w:ind w:left="0" w:firstLine="0"/>
        <w:rPr>
          <w:b/>
          <w:color w:val="C00000"/>
        </w:rPr>
      </w:pPr>
      <w:r w:rsidRPr="003A55A7">
        <w:rPr>
          <w:b/>
        </w:rPr>
        <w:t>Internet access:</w:t>
      </w:r>
      <w:r>
        <w:rPr>
          <w:b/>
        </w:rPr>
        <w:t xml:space="preserve">  </w:t>
      </w:r>
    </w:p>
    <w:p w14:paraId="04C2CE25" w14:textId="77777777" w:rsidR="00355DFF" w:rsidRDefault="00355DFF" w:rsidP="005D4DA9">
      <w:pPr>
        <w:pStyle w:val="TSB-Level1Numbers"/>
        <w:numPr>
          <w:ilvl w:val="0"/>
          <w:numId w:val="9"/>
        </w:numPr>
        <w:spacing w:after="0"/>
        <w:jc w:val="left"/>
      </w:pPr>
      <w:r>
        <w:t>Effective filtering systems will be established to eradicat</w:t>
      </w:r>
      <w:r w:rsidR="00450A6D">
        <w:t xml:space="preserve">e any potential risks to pupil’s </w:t>
      </w:r>
      <w:r>
        <w:t xml:space="preserve">inappropriate material. </w:t>
      </w:r>
    </w:p>
    <w:p w14:paraId="45EC4AC9" w14:textId="3B6BF8FF" w:rsidR="00CF11A0" w:rsidRDefault="00F575F2" w:rsidP="005D4DA9">
      <w:pPr>
        <w:pStyle w:val="TSB-Level1Numbers"/>
        <w:numPr>
          <w:ilvl w:val="0"/>
          <w:numId w:val="9"/>
        </w:numPr>
        <w:spacing w:after="0"/>
        <w:jc w:val="left"/>
      </w:pPr>
      <w:r>
        <w:t xml:space="preserve">The person responsible for </w:t>
      </w:r>
      <w:r w:rsidR="00BA59AC">
        <w:t>online safety</w:t>
      </w:r>
      <w:r>
        <w:t xml:space="preserve"> in school </w:t>
      </w:r>
      <w:r w:rsidR="00355DFF">
        <w:t>will ensure that use of appropriate filters and monitoring systems does not lead to “over blocking”, such that there are unreasonable restrictions as to what pupils can be taught with regards to online teaching and safeguarding.</w:t>
      </w:r>
    </w:p>
    <w:p w14:paraId="073B4C2C" w14:textId="2AC20849" w:rsidR="00355DFF" w:rsidRDefault="001149F9" w:rsidP="005D4DA9">
      <w:pPr>
        <w:pStyle w:val="TSB-Level1Numbers"/>
        <w:numPr>
          <w:ilvl w:val="0"/>
          <w:numId w:val="9"/>
        </w:numPr>
        <w:spacing w:after="0"/>
        <w:jc w:val="left"/>
      </w:pPr>
      <w:r>
        <w:t xml:space="preserve">Any </w:t>
      </w:r>
      <w:r w:rsidR="00355DFF">
        <w:t xml:space="preserve">requests by staff for websites to be added or removed from the filtering list must be first authorised by the </w:t>
      </w:r>
      <w:r w:rsidR="00355DFF">
        <w:rPr>
          <w:b/>
        </w:rPr>
        <w:t>Headteacher</w:t>
      </w:r>
      <w:r w:rsidR="00355DFF">
        <w:t>.</w:t>
      </w:r>
    </w:p>
    <w:p w14:paraId="08E5DC99" w14:textId="77777777" w:rsidR="00355DFF" w:rsidRDefault="00355DFF" w:rsidP="005D4DA9">
      <w:pPr>
        <w:pStyle w:val="TSB-Level1Numbers"/>
        <w:numPr>
          <w:ilvl w:val="0"/>
          <w:numId w:val="9"/>
        </w:numPr>
        <w:spacing w:after="0"/>
        <w:jc w:val="left"/>
      </w:pPr>
      <w:r>
        <w:t xml:space="preserve">All </w:t>
      </w:r>
      <w:r w:rsidR="00450A6D">
        <w:t xml:space="preserve">JMAT </w:t>
      </w:r>
      <w:r>
        <w:t>school systems will be protected by up-to-date virus software.</w:t>
      </w:r>
    </w:p>
    <w:p w14:paraId="754C9E4A" w14:textId="77777777" w:rsidR="00355DFF" w:rsidRDefault="00355DFF" w:rsidP="005D4DA9">
      <w:pPr>
        <w:pStyle w:val="TSB-Level1Numbers"/>
        <w:numPr>
          <w:ilvl w:val="0"/>
          <w:numId w:val="9"/>
        </w:numPr>
        <w:spacing w:after="0"/>
        <w:jc w:val="left"/>
      </w:pPr>
      <w:r>
        <w:t>An agreed procedure will be in place for the provision of temporary users, e.g. volunteers.</w:t>
      </w:r>
    </w:p>
    <w:p w14:paraId="0F878382" w14:textId="77777777" w:rsidR="00355DFF" w:rsidRDefault="00355DFF" w:rsidP="005D4DA9">
      <w:pPr>
        <w:pStyle w:val="TSB-Level1Numbers"/>
        <w:numPr>
          <w:ilvl w:val="0"/>
          <w:numId w:val="9"/>
        </w:numPr>
        <w:spacing w:after="0"/>
        <w:jc w:val="left"/>
      </w:pPr>
      <w:r>
        <w:lastRenderedPageBreak/>
        <w:t>Staff are able to use the internet for personal use during out-of-school hours, as well as break and lunch times.</w:t>
      </w:r>
    </w:p>
    <w:p w14:paraId="56F8469A" w14:textId="77777777" w:rsidR="00F575F2" w:rsidRDefault="00F575F2" w:rsidP="00355DFF">
      <w:pPr>
        <w:pStyle w:val="TSB-Level1Numbers"/>
        <w:spacing w:after="0"/>
        <w:ind w:left="0" w:firstLine="0"/>
        <w:jc w:val="left"/>
      </w:pPr>
    </w:p>
    <w:p w14:paraId="3675FFD0" w14:textId="6DE72160" w:rsidR="00355DFF" w:rsidRDefault="00355DFF" w:rsidP="00355DFF">
      <w:pPr>
        <w:pStyle w:val="TSB-Level1Numbers"/>
        <w:spacing w:after="0"/>
        <w:ind w:left="0" w:firstLine="0"/>
        <w:jc w:val="left"/>
      </w:pPr>
      <w:r>
        <w:t>Inappropriate internet access by staff may result in the staff member being permitted to use the internet for school purposes only, and no personal devices. This will be dealt with following the process outlined in this policy.</w:t>
      </w:r>
    </w:p>
    <w:p w14:paraId="2458A23D" w14:textId="77777777" w:rsidR="00355DFF" w:rsidRPr="003A55A7" w:rsidRDefault="00355DFF" w:rsidP="00355DFF">
      <w:pPr>
        <w:pStyle w:val="TSB-Level1Numbers"/>
        <w:spacing w:after="0"/>
        <w:ind w:left="0" w:firstLine="0"/>
        <w:rPr>
          <w:b/>
        </w:rPr>
      </w:pPr>
      <w:r w:rsidRPr="003A55A7">
        <w:rPr>
          <w:b/>
        </w:rPr>
        <w:t>Email:</w:t>
      </w:r>
    </w:p>
    <w:p w14:paraId="7754BCF2" w14:textId="77777777" w:rsidR="00355DFF" w:rsidRDefault="00355DFF" w:rsidP="005D4DA9">
      <w:pPr>
        <w:pStyle w:val="TSB-Level1Numbers"/>
        <w:numPr>
          <w:ilvl w:val="0"/>
          <w:numId w:val="10"/>
        </w:numPr>
        <w:spacing w:after="0"/>
        <w:jc w:val="left"/>
      </w:pPr>
      <w:r>
        <w:t xml:space="preserve">Pupils and staff will be given approved email accounts and are only able to use these accounts. </w:t>
      </w:r>
    </w:p>
    <w:p w14:paraId="08E1985D" w14:textId="77777777" w:rsidR="00355DFF" w:rsidRDefault="00355DFF" w:rsidP="005D4DA9">
      <w:pPr>
        <w:pStyle w:val="TSB-Level1Numbers"/>
        <w:numPr>
          <w:ilvl w:val="0"/>
          <w:numId w:val="10"/>
        </w:numPr>
        <w:spacing w:after="0"/>
        <w:jc w:val="left"/>
      </w:pPr>
      <w:r>
        <w:t xml:space="preserve">Use of personal email to send and receive personal data or information is prohibited. </w:t>
      </w:r>
    </w:p>
    <w:p w14:paraId="519ED26B" w14:textId="77777777" w:rsidR="00355DFF" w:rsidRDefault="00355DFF" w:rsidP="005D4DA9">
      <w:pPr>
        <w:pStyle w:val="TSB-Level1Numbers"/>
        <w:numPr>
          <w:ilvl w:val="0"/>
          <w:numId w:val="10"/>
        </w:numPr>
        <w:spacing w:after="0"/>
        <w:jc w:val="left"/>
      </w:pPr>
      <w:r>
        <w:t>No sensitive personal data shall be sent to any other pupils, staff or third parties via email.</w:t>
      </w:r>
    </w:p>
    <w:p w14:paraId="54FB3A45" w14:textId="77777777" w:rsidR="00355DFF" w:rsidRDefault="00355DFF" w:rsidP="005D4DA9">
      <w:pPr>
        <w:pStyle w:val="TSB-Level1Numbers"/>
        <w:numPr>
          <w:ilvl w:val="0"/>
          <w:numId w:val="10"/>
        </w:numPr>
        <w:spacing w:after="0"/>
        <w:jc w:val="left"/>
      </w:pPr>
      <w:r>
        <w:t>Any emails sent by pupils to external organisations will be overseen by their class teacher and must be authorised before sending.</w:t>
      </w:r>
    </w:p>
    <w:p w14:paraId="44F75C62" w14:textId="77777777" w:rsidR="00355DFF" w:rsidRDefault="00355DFF" w:rsidP="005D4DA9">
      <w:pPr>
        <w:pStyle w:val="TSB-Level1Numbers"/>
        <w:numPr>
          <w:ilvl w:val="0"/>
          <w:numId w:val="10"/>
        </w:numPr>
        <w:spacing w:after="0"/>
        <w:jc w:val="left"/>
      </w:pPr>
      <w:r>
        <w:t>Chain letters, spam and all other emails from unknown sources will be deleted without opening.</w:t>
      </w:r>
    </w:p>
    <w:p w14:paraId="609FE3FB" w14:textId="77777777" w:rsidR="00355DFF" w:rsidRPr="003A55A7" w:rsidRDefault="00355DFF" w:rsidP="00355DFF">
      <w:pPr>
        <w:pStyle w:val="TSB-Level1Numbers"/>
        <w:spacing w:after="0"/>
        <w:ind w:left="2143" w:firstLine="0"/>
        <w:rPr>
          <w:b/>
        </w:rPr>
      </w:pPr>
    </w:p>
    <w:p w14:paraId="70F9FFDA" w14:textId="77777777" w:rsidR="00355DFF" w:rsidRPr="003A55A7" w:rsidRDefault="00355DFF" w:rsidP="00355DFF">
      <w:pPr>
        <w:pStyle w:val="TSB-Level1Numbers"/>
        <w:spacing w:after="0"/>
        <w:ind w:left="0" w:firstLine="0"/>
        <w:rPr>
          <w:b/>
        </w:rPr>
      </w:pPr>
      <w:r w:rsidRPr="003A55A7">
        <w:rPr>
          <w:b/>
        </w:rPr>
        <w:t>Social networking:</w:t>
      </w:r>
    </w:p>
    <w:p w14:paraId="41D94F12" w14:textId="77777777" w:rsidR="00355DFF" w:rsidRDefault="00355DFF" w:rsidP="005D4DA9">
      <w:pPr>
        <w:pStyle w:val="TSB-Level1Numbers"/>
        <w:numPr>
          <w:ilvl w:val="0"/>
          <w:numId w:val="11"/>
        </w:numPr>
        <w:spacing w:after="0"/>
      </w:pPr>
      <w:r>
        <w:t>Access to social networking sites will be filtered as appropriate.</w:t>
      </w:r>
    </w:p>
    <w:p w14:paraId="48BB4F90" w14:textId="2F7EEAE0" w:rsidR="00355DFF" w:rsidRDefault="00355DFF" w:rsidP="005D4DA9">
      <w:pPr>
        <w:pStyle w:val="TSB-Level1Numbers"/>
        <w:numPr>
          <w:ilvl w:val="0"/>
          <w:numId w:val="11"/>
        </w:numPr>
        <w:spacing w:after="0"/>
      </w:pPr>
      <w:r>
        <w:t xml:space="preserve">Should access be needed to social networking sites for any reason, this will be monitored and controlled by staff at all times and must be first authorised by the </w:t>
      </w:r>
      <w:r>
        <w:rPr>
          <w:b/>
        </w:rPr>
        <w:t>Headteacher.</w:t>
      </w:r>
    </w:p>
    <w:p w14:paraId="54E821FA" w14:textId="77777777" w:rsidR="00355DFF" w:rsidRDefault="00355DFF" w:rsidP="005D4DA9">
      <w:pPr>
        <w:pStyle w:val="TSB-Level1Numbers"/>
        <w:numPr>
          <w:ilvl w:val="0"/>
          <w:numId w:val="11"/>
        </w:numPr>
        <w:spacing w:after="0"/>
      </w:pPr>
      <w:r>
        <w:t>Pupils are regularly educated on the implications of posting personal data online, outside of the school.</w:t>
      </w:r>
    </w:p>
    <w:p w14:paraId="686C456A" w14:textId="77777777" w:rsidR="00355DFF" w:rsidRDefault="00355DFF" w:rsidP="005D4DA9">
      <w:pPr>
        <w:pStyle w:val="TSB-Level1Numbers"/>
        <w:numPr>
          <w:ilvl w:val="0"/>
          <w:numId w:val="11"/>
        </w:numPr>
        <w:spacing w:after="0"/>
      </w:pPr>
      <w:r>
        <w:t>Staff are regularly educated on posting inappropriate photos or information online, which may potentially affect their position and the school as a whole.</w:t>
      </w:r>
    </w:p>
    <w:p w14:paraId="1CAFEC4B" w14:textId="77777777" w:rsidR="00355DFF" w:rsidRDefault="00355DFF" w:rsidP="005D4DA9">
      <w:pPr>
        <w:pStyle w:val="TSB-Level1Numbers"/>
        <w:numPr>
          <w:ilvl w:val="0"/>
          <w:numId w:val="11"/>
        </w:numPr>
        <w:spacing w:after="0"/>
      </w:pPr>
      <w:r>
        <w:t>Staff are not permitted to communicate with pupils over social networking sites and are reminded to alter their privacy settings.</w:t>
      </w:r>
    </w:p>
    <w:p w14:paraId="2408CB98" w14:textId="77777777" w:rsidR="00355DFF" w:rsidRDefault="00355DFF" w:rsidP="005D4DA9">
      <w:pPr>
        <w:pStyle w:val="TSB-Level1Numbers"/>
        <w:numPr>
          <w:ilvl w:val="0"/>
          <w:numId w:val="11"/>
        </w:numPr>
        <w:spacing w:after="0"/>
      </w:pPr>
      <w:r>
        <w:t xml:space="preserve">Staff are not permitted to publish comments about the school which may affect its </w:t>
      </w:r>
      <w:r w:rsidR="00450A6D">
        <w:t>reputation.</w:t>
      </w:r>
      <w:r>
        <w:t xml:space="preserve">  </w:t>
      </w:r>
    </w:p>
    <w:p w14:paraId="0077519A" w14:textId="627EC846" w:rsidR="00355DFF" w:rsidRDefault="00355DFF" w:rsidP="005D4DA9">
      <w:pPr>
        <w:pStyle w:val="TSB-Level1Numbers"/>
        <w:numPr>
          <w:ilvl w:val="0"/>
          <w:numId w:val="11"/>
        </w:numPr>
        <w:spacing w:after="0"/>
      </w:pPr>
      <w:r>
        <w:t xml:space="preserve">Staff are not permitted to access social media sites during teaching hours unless it is justified to be beneficial to the material being taught. This will be discussed with the </w:t>
      </w:r>
      <w:r>
        <w:rPr>
          <w:b/>
        </w:rPr>
        <w:t>Headteacher</w:t>
      </w:r>
      <w:r>
        <w:t xml:space="preserve"> prior to accessing the social media site.</w:t>
      </w:r>
    </w:p>
    <w:p w14:paraId="7C822A14" w14:textId="77777777" w:rsidR="00355DFF" w:rsidRDefault="00355DFF" w:rsidP="00355DFF">
      <w:pPr>
        <w:pStyle w:val="TSB-Level1Numbers"/>
        <w:spacing w:after="0"/>
        <w:ind w:left="0" w:firstLine="0"/>
      </w:pPr>
    </w:p>
    <w:p w14:paraId="289536C2" w14:textId="298223F6" w:rsidR="00355DFF" w:rsidRPr="003A55A7" w:rsidRDefault="00355DFF" w:rsidP="00355DFF">
      <w:pPr>
        <w:pStyle w:val="TSB-Level1Numbers"/>
        <w:spacing w:after="0"/>
        <w:ind w:left="0" w:firstLine="0"/>
        <w:rPr>
          <w:b/>
        </w:rPr>
      </w:pPr>
      <w:r w:rsidRPr="003A55A7">
        <w:rPr>
          <w:b/>
        </w:rPr>
        <w:t xml:space="preserve">Published content on the </w:t>
      </w:r>
      <w:r w:rsidR="00450A6D">
        <w:rPr>
          <w:b/>
        </w:rPr>
        <w:t>JMAT</w:t>
      </w:r>
      <w:r w:rsidR="00F54B99">
        <w:rPr>
          <w:b/>
        </w:rPr>
        <w:t>/school</w:t>
      </w:r>
      <w:r w:rsidR="00450A6D">
        <w:rPr>
          <w:b/>
        </w:rPr>
        <w:t xml:space="preserve"> </w:t>
      </w:r>
      <w:r w:rsidRPr="003A55A7">
        <w:rPr>
          <w:b/>
        </w:rPr>
        <w:t>website</w:t>
      </w:r>
      <w:r w:rsidR="00F54B99">
        <w:rPr>
          <w:b/>
        </w:rPr>
        <w:t>s</w:t>
      </w:r>
      <w:r w:rsidRPr="003A55A7">
        <w:rPr>
          <w:b/>
        </w:rPr>
        <w:t xml:space="preserve"> and images:</w:t>
      </w:r>
    </w:p>
    <w:p w14:paraId="31F21046" w14:textId="0F70B003" w:rsidR="00F54B99" w:rsidRDefault="00355DFF" w:rsidP="00F575F2">
      <w:pPr>
        <w:pStyle w:val="TSB-Level1Numbers"/>
        <w:numPr>
          <w:ilvl w:val="0"/>
          <w:numId w:val="14"/>
        </w:numPr>
        <w:spacing w:after="0"/>
        <w:jc w:val="left"/>
      </w:pPr>
      <w:r>
        <w:t>The</w:t>
      </w:r>
      <w:r w:rsidRPr="005834EA">
        <w:rPr>
          <w:b/>
          <w:color w:val="4BACC6"/>
        </w:rPr>
        <w:t xml:space="preserve"> </w:t>
      </w:r>
      <w:r w:rsidR="00450A6D">
        <w:rPr>
          <w:b/>
        </w:rPr>
        <w:t>CEO</w:t>
      </w:r>
      <w:r w:rsidR="00F54B99">
        <w:rPr>
          <w:b/>
        </w:rPr>
        <w:t>/Headteacher</w:t>
      </w:r>
      <w:r w:rsidRPr="005834EA">
        <w:rPr>
          <w:color w:val="4BACC6"/>
        </w:rPr>
        <w:t xml:space="preserve"> </w:t>
      </w:r>
      <w:r>
        <w:t>will be responsible for the overall content of the website, and will ensure the content is appropriate and accurate.</w:t>
      </w:r>
    </w:p>
    <w:p w14:paraId="7D4811CF" w14:textId="710B4AF5" w:rsidR="00355DFF" w:rsidRDefault="00355DFF" w:rsidP="00F54B99">
      <w:pPr>
        <w:pStyle w:val="TSB-Level1Numbers"/>
        <w:numPr>
          <w:ilvl w:val="0"/>
          <w:numId w:val="14"/>
        </w:numPr>
        <w:spacing w:after="0"/>
        <w:jc w:val="left"/>
      </w:pPr>
      <w:r>
        <w:t xml:space="preserve">Contact details on the website will include the phone number, email and address of the </w:t>
      </w:r>
      <w:r w:rsidR="00450A6D">
        <w:t>JMAT</w:t>
      </w:r>
      <w:r w:rsidR="00F54B99">
        <w:t xml:space="preserve"> or school</w:t>
      </w:r>
      <w:r>
        <w:t xml:space="preserve">. No personal details </w:t>
      </w:r>
      <w:r w:rsidR="00301DAF">
        <w:t xml:space="preserve">(other than name and position, and with consent) </w:t>
      </w:r>
      <w:r>
        <w:t>of staff or pupils will be published.</w:t>
      </w:r>
    </w:p>
    <w:p w14:paraId="6B62F79A" w14:textId="6D3848AF" w:rsidR="001149F9" w:rsidRDefault="00355DFF" w:rsidP="00F54B99">
      <w:pPr>
        <w:pStyle w:val="TSB-Level1Numbers"/>
        <w:numPr>
          <w:ilvl w:val="0"/>
          <w:numId w:val="14"/>
        </w:numPr>
        <w:spacing w:after="0"/>
        <w:jc w:val="left"/>
      </w:pPr>
      <w:r>
        <w:t>Images and full names of pupils, or any content that may easily identify a pupil, will be selected carefully, and will not be posted until authorisation from parents has been received.</w:t>
      </w:r>
    </w:p>
    <w:p w14:paraId="79353901" w14:textId="23EE6AAE" w:rsidR="001149F9" w:rsidRPr="00F8621C" w:rsidRDefault="00355DFF" w:rsidP="00F54B99">
      <w:pPr>
        <w:pStyle w:val="TSB-Level1Numbers"/>
        <w:numPr>
          <w:ilvl w:val="0"/>
          <w:numId w:val="14"/>
        </w:numPr>
        <w:spacing w:after="0"/>
        <w:jc w:val="left"/>
      </w:pPr>
      <w:r>
        <w:t xml:space="preserve">Staff are able to take </w:t>
      </w:r>
      <w:r w:rsidR="001149F9">
        <w:t>photographs</w:t>
      </w:r>
      <w:r>
        <w:t>, though they must do so in accordance with school policies in terms of the sharing and distribution of such</w:t>
      </w:r>
      <w:r w:rsidRPr="00F8621C">
        <w:t xml:space="preserve">. Staff </w:t>
      </w:r>
      <w:r w:rsidR="001149F9" w:rsidRPr="00F8621C">
        <w:t>must</w:t>
      </w:r>
      <w:r w:rsidRPr="00F8621C">
        <w:t xml:space="preserve"> not take </w:t>
      </w:r>
      <w:r w:rsidR="001149F9" w:rsidRPr="00F8621C">
        <w:t>photographs/videos</w:t>
      </w:r>
      <w:r w:rsidRPr="00F8621C">
        <w:t xml:space="preserve"> using their personal equipment</w:t>
      </w:r>
      <w:r w:rsidR="001149F9" w:rsidRPr="00F8621C">
        <w:t xml:space="preserve"> (personal phones/tablets/iPads), only school devices must be used for this purpose</w:t>
      </w:r>
      <w:r w:rsidRPr="00F8621C">
        <w:t>.</w:t>
      </w:r>
    </w:p>
    <w:p w14:paraId="4623405C" w14:textId="4F038DC3" w:rsidR="00355DFF" w:rsidRPr="00F8621C" w:rsidRDefault="00355DFF" w:rsidP="00F54B99">
      <w:pPr>
        <w:pStyle w:val="TSB-Level1Numbers"/>
        <w:numPr>
          <w:ilvl w:val="0"/>
          <w:numId w:val="14"/>
        </w:numPr>
        <w:spacing w:after="0"/>
        <w:jc w:val="left"/>
      </w:pPr>
      <w:r w:rsidRPr="00F8621C">
        <w:t xml:space="preserve">Any member of staff that is representing the </w:t>
      </w:r>
      <w:r w:rsidR="00450A6D" w:rsidRPr="00F8621C">
        <w:t>JMAT</w:t>
      </w:r>
      <w:r w:rsidR="00F54B99" w:rsidRPr="00F8621C">
        <w:t>/school</w:t>
      </w:r>
      <w:r w:rsidR="00450A6D" w:rsidRPr="00F8621C">
        <w:t xml:space="preserve"> </w:t>
      </w:r>
      <w:r w:rsidRPr="00F8621C">
        <w:t>online, e.g. through blogging</w:t>
      </w:r>
      <w:r w:rsidR="001149F9" w:rsidRPr="00F8621C">
        <w:t>, remote meetings or training</w:t>
      </w:r>
      <w:r w:rsidRPr="00F8621C">
        <w:t xml:space="preserve">, must </w:t>
      </w:r>
      <w:r w:rsidR="001149F9" w:rsidRPr="00F8621C">
        <w:t xml:space="preserve">be careful to </w:t>
      </w:r>
      <w:r w:rsidRPr="00F8621C">
        <w:t>express neutral opinions and not disclose any confidential information regarding the school, or any information that may affect its reputa</w:t>
      </w:r>
      <w:r w:rsidR="001149F9" w:rsidRPr="00F8621C">
        <w:t>tion</w:t>
      </w:r>
      <w:r w:rsidRPr="00F8621C">
        <w:t>.</w:t>
      </w:r>
    </w:p>
    <w:p w14:paraId="5168E43C" w14:textId="77777777" w:rsidR="00355DFF" w:rsidRDefault="00355DFF" w:rsidP="00355DFF">
      <w:pPr>
        <w:pStyle w:val="TSB-Level1Numbers"/>
        <w:spacing w:after="0"/>
        <w:ind w:left="0" w:firstLine="0"/>
      </w:pPr>
    </w:p>
    <w:p w14:paraId="3C3126A2" w14:textId="77777777" w:rsidR="00582265" w:rsidRDefault="00582265" w:rsidP="00355DFF">
      <w:pPr>
        <w:pStyle w:val="TSB-Level1Numbers"/>
        <w:spacing w:after="0"/>
        <w:ind w:left="0" w:firstLine="0"/>
        <w:rPr>
          <w:b/>
        </w:rPr>
      </w:pPr>
    </w:p>
    <w:p w14:paraId="4008B155" w14:textId="04DD6325" w:rsidR="00355DFF" w:rsidRPr="009A253E" w:rsidRDefault="00355DFF" w:rsidP="00355DFF">
      <w:pPr>
        <w:pStyle w:val="TSB-Level1Numbers"/>
        <w:spacing w:after="0"/>
        <w:ind w:left="0" w:firstLine="0"/>
        <w:rPr>
          <w:b/>
          <w:color w:val="C00000"/>
        </w:rPr>
      </w:pPr>
      <w:r w:rsidRPr="00EA48E9">
        <w:rPr>
          <w:b/>
        </w:rPr>
        <w:t>Mobile devices and hand-held computers:</w:t>
      </w:r>
      <w:r w:rsidR="009A253E">
        <w:rPr>
          <w:b/>
        </w:rPr>
        <w:t xml:space="preserve"> </w:t>
      </w:r>
    </w:p>
    <w:p w14:paraId="7DDF168B" w14:textId="49904B1A" w:rsidR="00EA48E9" w:rsidRPr="00F8621C" w:rsidRDefault="00355DFF" w:rsidP="00B232D9">
      <w:pPr>
        <w:pStyle w:val="ListParagraph"/>
        <w:numPr>
          <w:ilvl w:val="0"/>
          <w:numId w:val="15"/>
        </w:numPr>
        <w:rPr>
          <w:color w:val="auto"/>
          <w:sz w:val="22"/>
        </w:rPr>
      </w:pPr>
      <w:r w:rsidRPr="00F54B99">
        <w:rPr>
          <w:sz w:val="22"/>
        </w:rPr>
        <w:t>Mobile devices are not permitted to be used during school hou</w:t>
      </w:r>
      <w:r w:rsidR="005C7954" w:rsidRPr="00F54B99">
        <w:rPr>
          <w:sz w:val="22"/>
        </w:rPr>
        <w:t>rs by pupils</w:t>
      </w:r>
      <w:r w:rsidR="002350E1" w:rsidRPr="00F8621C">
        <w:rPr>
          <w:color w:val="auto"/>
          <w:sz w:val="22"/>
        </w:rPr>
        <w:t>, this includes smartwatches such as Gator, Fitbit, Apple</w:t>
      </w:r>
      <w:r w:rsidR="00A7649F" w:rsidRPr="00F8621C">
        <w:rPr>
          <w:color w:val="auto"/>
          <w:sz w:val="22"/>
        </w:rPr>
        <w:t xml:space="preserve"> W</w:t>
      </w:r>
      <w:r w:rsidR="002350E1" w:rsidRPr="00F8621C">
        <w:rPr>
          <w:color w:val="auto"/>
          <w:sz w:val="22"/>
        </w:rPr>
        <w:t xml:space="preserve">atch, etc </w:t>
      </w:r>
      <w:r w:rsidR="00A7649F" w:rsidRPr="00F8621C">
        <w:rPr>
          <w:color w:val="auto"/>
          <w:sz w:val="22"/>
        </w:rPr>
        <w:t xml:space="preserve">– those devices </w:t>
      </w:r>
      <w:r w:rsidR="002350E1" w:rsidRPr="00F8621C">
        <w:rPr>
          <w:color w:val="auto"/>
          <w:sz w:val="22"/>
        </w:rPr>
        <w:t>designed to monitor children’s movements, particularly</w:t>
      </w:r>
      <w:r w:rsidR="00A7649F" w:rsidRPr="00F8621C">
        <w:rPr>
          <w:color w:val="auto"/>
          <w:sz w:val="22"/>
        </w:rPr>
        <w:t xml:space="preserve"> </w:t>
      </w:r>
      <w:r w:rsidR="002350E1" w:rsidRPr="00F8621C">
        <w:rPr>
          <w:color w:val="auto"/>
          <w:sz w:val="22"/>
        </w:rPr>
        <w:t xml:space="preserve">those </w:t>
      </w:r>
      <w:r w:rsidR="00A7649F" w:rsidRPr="00F8621C">
        <w:rPr>
          <w:color w:val="auto"/>
          <w:sz w:val="22"/>
        </w:rPr>
        <w:t xml:space="preserve">devices </w:t>
      </w:r>
      <w:r w:rsidR="002350E1" w:rsidRPr="00F8621C">
        <w:rPr>
          <w:color w:val="auto"/>
          <w:sz w:val="22"/>
        </w:rPr>
        <w:t>able to make or receive phone calls</w:t>
      </w:r>
      <w:r w:rsidR="00A7649F" w:rsidRPr="00F8621C">
        <w:rPr>
          <w:color w:val="auto"/>
          <w:sz w:val="22"/>
        </w:rPr>
        <w:t>/texts</w:t>
      </w:r>
      <w:r w:rsidRPr="00F8621C">
        <w:rPr>
          <w:color w:val="auto"/>
          <w:sz w:val="22"/>
        </w:rPr>
        <w:t>.</w:t>
      </w:r>
      <w:r w:rsidR="00EA48E9" w:rsidRPr="00F8621C">
        <w:rPr>
          <w:color w:val="auto"/>
          <w:sz w:val="22"/>
        </w:rPr>
        <w:t xml:space="preserve">  </w:t>
      </w:r>
    </w:p>
    <w:p w14:paraId="11FB26C7" w14:textId="2B188DA6" w:rsidR="00355DFF" w:rsidRPr="00343793" w:rsidRDefault="00EA48E9" w:rsidP="00B232D9">
      <w:pPr>
        <w:pStyle w:val="ListParagraph"/>
        <w:numPr>
          <w:ilvl w:val="0"/>
          <w:numId w:val="15"/>
        </w:numPr>
        <w:rPr>
          <w:b/>
          <w:color w:val="auto"/>
          <w:sz w:val="22"/>
        </w:rPr>
      </w:pPr>
      <w:r w:rsidRPr="00343793">
        <w:rPr>
          <w:b/>
          <w:color w:val="auto"/>
          <w:sz w:val="22"/>
        </w:rPr>
        <w:lastRenderedPageBreak/>
        <w:t xml:space="preserve">During contact time </w:t>
      </w:r>
      <w:r w:rsidR="005C7954" w:rsidRPr="00343793">
        <w:rPr>
          <w:b/>
          <w:color w:val="auto"/>
          <w:sz w:val="22"/>
        </w:rPr>
        <w:t xml:space="preserve">staff </w:t>
      </w:r>
      <w:r w:rsidRPr="00343793">
        <w:rPr>
          <w:b/>
          <w:color w:val="auto"/>
          <w:sz w:val="22"/>
        </w:rPr>
        <w:t>mobile phones should be switched to silent and be locked away in a secure location (classroom cupboard, etc).</w:t>
      </w:r>
      <w:r w:rsidRPr="00343793">
        <w:rPr>
          <w:color w:val="auto"/>
          <w:sz w:val="22"/>
        </w:rPr>
        <w:t xml:space="preserve">  Phones can only be on your person and used during non-contact time.  Any exceptions to this must be discussed and agreed with headteacher.</w:t>
      </w:r>
      <w:r w:rsidR="00BA59AC" w:rsidRPr="00343793">
        <w:rPr>
          <w:color w:val="auto"/>
          <w:sz w:val="22"/>
        </w:rPr>
        <w:t xml:space="preserve"> </w:t>
      </w:r>
    </w:p>
    <w:p w14:paraId="67FEEA26" w14:textId="4050E28C" w:rsidR="005E7839" w:rsidRPr="00343793" w:rsidRDefault="005E7839" w:rsidP="00B232D9">
      <w:pPr>
        <w:pStyle w:val="ListParagraph"/>
        <w:numPr>
          <w:ilvl w:val="0"/>
          <w:numId w:val="15"/>
        </w:numPr>
        <w:rPr>
          <w:bCs/>
          <w:color w:val="auto"/>
          <w:sz w:val="22"/>
        </w:rPr>
      </w:pPr>
      <w:r w:rsidRPr="00343793">
        <w:rPr>
          <w:bCs/>
          <w:color w:val="auto"/>
          <w:sz w:val="22"/>
        </w:rPr>
        <w:t xml:space="preserve">Smartwatches, such </w:t>
      </w:r>
      <w:proofErr w:type="spellStart"/>
      <w:r w:rsidRPr="00343793">
        <w:rPr>
          <w:bCs/>
          <w:color w:val="auto"/>
          <w:sz w:val="22"/>
        </w:rPr>
        <w:t>Applewatch</w:t>
      </w:r>
      <w:proofErr w:type="spellEnd"/>
      <w:r w:rsidRPr="00343793">
        <w:rPr>
          <w:bCs/>
          <w:color w:val="auto"/>
          <w:sz w:val="22"/>
        </w:rPr>
        <w:t>, can be worn by staff members but the text function should be turned off during contact time.</w:t>
      </w:r>
    </w:p>
    <w:p w14:paraId="2BDBC6C6" w14:textId="67C8C607" w:rsidR="00EA48E9" w:rsidRPr="00343793" w:rsidRDefault="00355DFF" w:rsidP="00B232D9">
      <w:pPr>
        <w:pStyle w:val="TSB-Level1Numbers"/>
        <w:numPr>
          <w:ilvl w:val="0"/>
          <w:numId w:val="15"/>
        </w:numPr>
        <w:spacing w:after="0"/>
        <w:jc w:val="left"/>
      </w:pPr>
      <w:r w:rsidRPr="00343793">
        <w:t xml:space="preserve">Staff are permitted to use hand-held computers which have been provided by the </w:t>
      </w:r>
      <w:r w:rsidR="00450A6D" w:rsidRPr="00343793">
        <w:t>JMAT</w:t>
      </w:r>
      <w:r w:rsidRPr="00343793">
        <w:t xml:space="preserve">, though internet access will be monitored for any inappropriate use by the </w:t>
      </w:r>
      <w:r w:rsidR="00F575F2" w:rsidRPr="00343793">
        <w:t xml:space="preserve">person in school responsible for </w:t>
      </w:r>
      <w:r w:rsidR="00DC23DA" w:rsidRPr="00343793">
        <w:t>online safety</w:t>
      </w:r>
      <w:r w:rsidRPr="00343793">
        <w:t xml:space="preserve"> when using these on </w:t>
      </w:r>
      <w:r w:rsidR="00450A6D" w:rsidRPr="00343793">
        <w:t>JMAT</w:t>
      </w:r>
      <w:r w:rsidRPr="00343793">
        <w:t xml:space="preserve"> premises.</w:t>
      </w:r>
    </w:p>
    <w:p w14:paraId="296576C4" w14:textId="77777777" w:rsidR="00355DFF" w:rsidRPr="00343793" w:rsidRDefault="00355DFF" w:rsidP="00F54B99">
      <w:pPr>
        <w:pStyle w:val="TSB-Level1Numbers"/>
        <w:numPr>
          <w:ilvl w:val="0"/>
          <w:numId w:val="15"/>
        </w:numPr>
        <w:spacing w:after="0"/>
        <w:jc w:val="left"/>
      </w:pPr>
      <w:r w:rsidRPr="00343793">
        <w:t xml:space="preserve">The sending of inappropriate messages or images from mobile devices is prohibited. </w:t>
      </w:r>
    </w:p>
    <w:p w14:paraId="362D42A4" w14:textId="77777777" w:rsidR="00EA48E9" w:rsidRPr="00343793" w:rsidRDefault="00EA48E9" w:rsidP="00A7649F">
      <w:pPr>
        <w:ind w:left="0" w:firstLine="0"/>
        <w:rPr>
          <w:b/>
          <w:color w:val="auto"/>
          <w:szCs w:val="24"/>
        </w:rPr>
      </w:pPr>
    </w:p>
    <w:p w14:paraId="02789A6F" w14:textId="4CAC9BAD" w:rsidR="00F8621C" w:rsidRPr="00343793" w:rsidRDefault="00F8621C" w:rsidP="00F8621C">
      <w:pPr>
        <w:rPr>
          <w:rFonts w:eastAsia="Calibri"/>
          <w:b/>
          <w:color w:val="C00000"/>
          <w:sz w:val="22"/>
        </w:rPr>
      </w:pPr>
      <w:r w:rsidRPr="00343793">
        <w:rPr>
          <w:rFonts w:eastAsia="Calibri"/>
          <w:b/>
          <w:color w:val="C00000"/>
          <w:sz w:val="22"/>
        </w:rPr>
        <w:t>Reviewing Online Safety</w:t>
      </w:r>
    </w:p>
    <w:p w14:paraId="00B34022" w14:textId="77777777" w:rsidR="00343793" w:rsidRPr="00343793" w:rsidRDefault="00343793" w:rsidP="00343793">
      <w:pPr>
        <w:rPr>
          <w:rFonts w:eastAsia="Calibri"/>
          <w:color w:val="C00000"/>
          <w:sz w:val="22"/>
        </w:rPr>
      </w:pPr>
      <w:r w:rsidRPr="00343793">
        <w:rPr>
          <w:rFonts w:eastAsia="Calibri"/>
          <w:color w:val="C00000"/>
          <w:sz w:val="22"/>
        </w:rPr>
        <w:t xml:space="preserve">As technology constantly evolves, along with the risks and harms related to it, the JMAT will carry out an </w:t>
      </w:r>
    </w:p>
    <w:p w14:paraId="77AFF978" w14:textId="77777777" w:rsidR="00343793" w:rsidRPr="00343793" w:rsidRDefault="00343793" w:rsidP="00343793">
      <w:pPr>
        <w:rPr>
          <w:rFonts w:eastAsia="Calibri"/>
          <w:color w:val="C00000"/>
          <w:sz w:val="22"/>
        </w:rPr>
      </w:pPr>
      <w:r w:rsidRPr="00343793">
        <w:rPr>
          <w:rFonts w:eastAsia="Calibri"/>
          <w:b/>
          <w:color w:val="C00000"/>
          <w:sz w:val="22"/>
        </w:rPr>
        <w:t xml:space="preserve">annual </w:t>
      </w:r>
      <w:r w:rsidRPr="00343793">
        <w:rPr>
          <w:rFonts w:eastAsia="Calibri"/>
          <w:color w:val="C00000"/>
          <w:sz w:val="22"/>
        </w:rPr>
        <w:t xml:space="preserve">review of online safety with JMAT IT Lead.  This will link to appropriate risk assessments, </w:t>
      </w:r>
      <w:proofErr w:type="gramStart"/>
      <w:r w:rsidRPr="00343793">
        <w:rPr>
          <w:rFonts w:eastAsia="Calibri"/>
          <w:color w:val="C00000"/>
          <w:sz w:val="22"/>
        </w:rPr>
        <w:t>where</w:t>
      </w:r>
      <w:proofErr w:type="gramEnd"/>
      <w:r w:rsidRPr="00343793">
        <w:rPr>
          <w:rFonts w:eastAsia="Calibri"/>
          <w:color w:val="C00000"/>
          <w:sz w:val="22"/>
        </w:rPr>
        <w:t xml:space="preserve"> </w:t>
      </w:r>
    </w:p>
    <w:p w14:paraId="35025560" w14:textId="77777777" w:rsidR="00343793" w:rsidRPr="00343793" w:rsidRDefault="00343793" w:rsidP="00343793">
      <w:pPr>
        <w:rPr>
          <w:rFonts w:eastAsia="Calibri"/>
          <w:color w:val="C00000"/>
          <w:sz w:val="22"/>
        </w:rPr>
      </w:pPr>
      <w:r w:rsidRPr="00343793">
        <w:rPr>
          <w:rFonts w:eastAsia="Calibri"/>
          <w:color w:val="C00000"/>
          <w:sz w:val="22"/>
        </w:rPr>
        <w:t xml:space="preserve">necessary, to reflect the risks that children face. </w:t>
      </w:r>
    </w:p>
    <w:p w14:paraId="35920EBB" w14:textId="77777777" w:rsidR="00343793" w:rsidRPr="00343793" w:rsidRDefault="00343793" w:rsidP="00343793">
      <w:pPr>
        <w:pStyle w:val="TSB-Level1Numbers"/>
        <w:spacing w:after="0"/>
        <w:ind w:left="0" w:firstLine="0"/>
        <w:jc w:val="left"/>
        <w:rPr>
          <w:color w:val="C00000"/>
          <w:szCs w:val="22"/>
        </w:rPr>
      </w:pPr>
    </w:p>
    <w:p w14:paraId="5CF19622" w14:textId="77777777" w:rsidR="00343793" w:rsidRPr="00343793" w:rsidRDefault="00343793" w:rsidP="00343793">
      <w:pPr>
        <w:rPr>
          <w:rStyle w:val="TSB-Level1NumbersChar"/>
          <w:color w:val="C00000"/>
          <w:sz w:val="22"/>
          <w:szCs w:val="22"/>
        </w:rPr>
      </w:pPr>
      <w:r w:rsidRPr="00343793">
        <w:rPr>
          <w:color w:val="C00000"/>
          <w:sz w:val="22"/>
        </w:rPr>
        <w:t>The JMAT</w:t>
      </w:r>
      <w:r w:rsidRPr="00343793">
        <w:rPr>
          <w:rStyle w:val="TSB-Level1NumbersChar"/>
          <w:color w:val="C00000"/>
          <w:sz w:val="22"/>
          <w:szCs w:val="22"/>
        </w:rPr>
        <w:t xml:space="preserve"> will ensure that suitable filtering and monitoring systems are in place to prevent children </w:t>
      </w:r>
    </w:p>
    <w:p w14:paraId="5C58FDCC" w14:textId="5FDE6C34" w:rsidR="00343793" w:rsidRPr="00343793" w:rsidRDefault="00343793" w:rsidP="00343793">
      <w:pPr>
        <w:rPr>
          <w:color w:val="C00000"/>
          <w:sz w:val="22"/>
        </w:rPr>
      </w:pPr>
      <w:r w:rsidRPr="00343793">
        <w:rPr>
          <w:rStyle w:val="TSB-Level1NumbersChar"/>
          <w:color w:val="C00000"/>
          <w:sz w:val="22"/>
          <w:szCs w:val="22"/>
        </w:rPr>
        <w:t xml:space="preserve">accessing any unsuitable or inappropriate material, including that relating to terrorism </w:t>
      </w:r>
      <w:r w:rsidRPr="00343793">
        <w:rPr>
          <w:color w:val="C00000"/>
          <w:sz w:val="22"/>
        </w:rPr>
        <w:t xml:space="preserve">and extremism.  </w:t>
      </w:r>
    </w:p>
    <w:p w14:paraId="001FD296" w14:textId="77777777" w:rsidR="00343793" w:rsidRDefault="00343793" w:rsidP="00355DFF">
      <w:pPr>
        <w:pStyle w:val="TSB-Level1Numbers"/>
        <w:spacing w:after="0"/>
        <w:ind w:left="0" w:firstLine="0"/>
        <w:rPr>
          <w:b/>
          <w:sz w:val="24"/>
          <w:szCs w:val="24"/>
        </w:rPr>
      </w:pPr>
    </w:p>
    <w:p w14:paraId="7987B33B" w14:textId="3D04E707" w:rsidR="00355DFF" w:rsidRPr="00EA48E9" w:rsidRDefault="00EA48E9" w:rsidP="00355DFF">
      <w:pPr>
        <w:pStyle w:val="TSB-Level1Numbers"/>
        <w:spacing w:after="0"/>
        <w:ind w:left="0" w:firstLine="0"/>
        <w:rPr>
          <w:b/>
          <w:sz w:val="24"/>
          <w:szCs w:val="24"/>
        </w:rPr>
      </w:pPr>
      <w:r>
        <w:rPr>
          <w:b/>
          <w:sz w:val="24"/>
          <w:szCs w:val="24"/>
        </w:rPr>
        <w:t>Virus management</w:t>
      </w:r>
    </w:p>
    <w:p w14:paraId="65F3D258" w14:textId="5CAD9B81" w:rsidR="00355DFF" w:rsidRPr="00D7520E" w:rsidRDefault="00355DFF" w:rsidP="00355DFF">
      <w:pPr>
        <w:pStyle w:val="TSB-Level1Numbers"/>
        <w:spacing w:after="0"/>
        <w:ind w:left="0" w:firstLine="0"/>
        <w:jc w:val="left"/>
        <w:rPr>
          <w:color w:val="C00000"/>
        </w:rPr>
      </w:pPr>
      <w:r>
        <w:t xml:space="preserve">Technical security features, such as virus software, are kept up-to-date and managed by </w:t>
      </w:r>
      <w:r w:rsidRPr="00D7520E">
        <w:t>the</w:t>
      </w:r>
      <w:r w:rsidR="001149F9" w:rsidRPr="00D7520E">
        <w:t xml:space="preserve"> JMAT IT Team</w:t>
      </w:r>
      <w:r w:rsidR="00450A6D" w:rsidRPr="00D7520E">
        <w:t>.</w:t>
      </w:r>
    </w:p>
    <w:p w14:paraId="72680E24" w14:textId="77777777" w:rsidR="006801A9" w:rsidRPr="00D7520E" w:rsidRDefault="006801A9" w:rsidP="00355DFF">
      <w:pPr>
        <w:pStyle w:val="TSB-Level1Numbers"/>
        <w:spacing w:after="0"/>
        <w:ind w:left="0" w:firstLine="0"/>
        <w:jc w:val="left"/>
      </w:pPr>
    </w:p>
    <w:p w14:paraId="55D97A2C" w14:textId="12EBF426" w:rsidR="00355DFF" w:rsidRDefault="00F575F2" w:rsidP="00355DFF">
      <w:pPr>
        <w:pStyle w:val="TSB-Level1Numbers"/>
        <w:spacing w:after="0"/>
        <w:ind w:left="0" w:firstLine="0"/>
        <w:jc w:val="left"/>
      </w:pPr>
      <w:r w:rsidRPr="00D7520E">
        <w:t xml:space="preserve">The person responsible for </w:t>
      </w:r>
      <w:r w:rsidR="00582265">
        <w:t>O</w:t>
      </w:r>
      <w:r w:rsidR="00BA59AC">
        <w:t xml:space="preserve">nline </w:t>
      </w:r>
      <w:r w:rsidR="00343793">
        <w:t>S</w:t>
      </w:r>
      <w:r w:rsidR="00BA59AC">
        <w:t>afety</w:t>
      </w:r>
      <w:r w:rsidR="00355DFF" w:rsidRPr="00D7520E">
        <w:rPr>
          <w:color w:val="4BACC6"/>
        </w:rPr>
        <w:t xml:space="preserve"> </w:t>
      </w:r>
      <w:r w:rsidR="00FC741E" w:rsidRPr="00D7520E">
        <w:t xml:space="preserve">in each school in the </w:t>
      </w:r>
      <w:r w:rsidR="006E1BA5" w:rsidRPr="00D7520E">
        <w:t>trust</w:t>
      </w:r>
      <w:r w:rsidR="00FC741E" w:rsidRPr="00D7520E">
        <w:t xml:space="preserve"> </w:t>
      </w:r>
      <w:r w:rsidR="00355DFF" w:rsidRPr="00D7520E">
        <w:t xml:space="preserve">will </w:t>
      </w:r>
      <w:r w:rsidR="00EA48E9" w:rsidRPr="00D7520E">
        <w:t>work in conjunction with the JMAT IT</w:t>
      </w:r>
      <w:r w:rsidR="00EA48E9" w:rsidRPr="005F437D">
        <w:t xml:space="preserve"> team to </w:t>
      </w:r>
      <w:r w:rsidR="00355DFF">
        <w:t xml:space="preserve">ensure that the filtering of websites and downloads is up-to-date and monitored. </w:t>
      </w:r>
    </w:p>
    <w:p w14:paraId="1330BBA9" w14:textId="77777777" w:rsidR="00166FC0" w:rsidRDefault="00166FC0" w:rsidP="00355DFF">
      <w:pPr>
        <w:pStyle w:val="TSB-Level1Numbers"/>
        <w:spacing w:after="0"/>
        <w:ind w:left="0" w:firstLine="0"/>
        <w:jc w:val="left"/>
      </w:pPr>
    </w:p>
    <w:p w14:paraId="51844875" w14:textId="2DE70B66" w:rsidR="00A7649F" w:rsidRPr="00343793" w:rsidRDefault="00355DFF" w:rsidP="00777347">
      <w:pPr>
        <w:rPr>
          <w:b/>
          <w:color w:val="auto"/>
        </w:rPr>
      </w:pPr>
      <w:r w:rsidRPr="00166FC0">
        <w:rPr>
          <w:b/>
        </w:rPr>
        <w:t>Cyb</w:t>
      </w:r>
      <w:bookmarkStart w:id="11" w:name="f"/>
      <w:bookmarkEnd w:id="11"/>
      <w:r w:rsidRPr="00166FC0">
        <w:rPr>
          <w:b/>
        </w:rPr>
        <w:t xml:space="preserve">er </w:t>
      </w:r>
      <w:r w:rsidRPr="00343793">
        <w:rPr>
          <w:b/>
          <w:color w:val="auto"/>
        </w:rPr>
        <w:t>bullying</w:t>
      </w:r>
      <w:r w:rsidR="00582265" w:rsidRPr="00343793">
        <w:rPr>
          <w:b/>
          <w:color w:val="auto"/>
        </w:rPr>
        <w:t>/online abuse</w:t>
      </w:r>
    </w:p>
    <w:p w14:paraId="63377000" w14:textId="279DD275" w:rsidR="006801A9" w:rsidRPr="00343793" w:rsidRDefault="00355DFF" w:rsidP="00355DFF">
      <w:pPr>
        <w:pStyle w:val="TSB-Level1Numbers"/>
        <w:spacing w:after="0"/>
        <w:ind w:left="0" w:firstLine="0"/>
        <w:jc w:val="left"/>
      </w:pPr>
      <w:r w:rsidRPr="00343793">
        <w:t>For the purpose of this policy, “cyber bullying</w:t>
      </w:r>
      <w:r w:rsidR="00582265" w:rsidRPr="00343793">
        <w:t>/online abuse</w:t>
      </w:r>
      <w:r w:rsidRPr="00343793">
        <w:t>” is a form of bullying whereby an individual is the victim of harmful or offensive posting of information</w:t>
      </w:r>
      <w:r w:rsidR="00777347" w:rsidRPr="00343793">
        <w:t>,</w:t>
      </w:r>
      <w:r w:rsidRPr="00343793">
        <w:t xml:space="preserve"> or images, online.</w:t>
      </w:r>
      <w:r w:rsidR="006801A9" w:rsidRPr="00343793">
        <w:t xml:space="preserve"> The </w:t>
      </w:r>
      <w:r w:rsidR="00450A6D" w:rsidRPr="00343793">
        <w:t>JMAT</w:t>
      </w:r>
      <w:r w:rsidRPr="00343793">
        <w:t xml:space="preserve"> recognises that both staff and pupils may experience cyberbullying</w:t>
      </w:r>
      <w:r w:rsidR="00582265" w:rsidRPr="00343793">
        <w:t>/online abuse</w:t>
      </w:r>
      <w:r w:rsidRPr="00343793">
        <w:t xml:space="preserve"> and </w:t>
      </w:r>
      <w:r w:rsidR="00777347" w:rsidRPr="00343793">
        <w:t xml:space="preserve">will </w:t>
      </w:r>
      <w:r w:rsidRPr="00343793">
        <w:t>regularly educate staff, pupils and parents on the importance of staying safe online, as well as being considerate to what they post online.</w:t>
      </w:r>
    </w:p>
    <w:p w14:paraId="7A509974" w14:textId="77777777" w:rsidR="00A7649F" w:rsidRPr="00343793" w:rsidRDefault="00A7649F" w:rsidP="00355DFF">
      <w:pPr>
        <w:pStyle w:val="TSB-Level1Numbers"/>
        <w:spacing w:after="0"/>
        <w:ind w:left="0" w:firstLine="0"/>
        <w:jc w:val="left"/>
      </w:pPr>
    </w:p>
    <w:p w14:paraId="237AC704" w14:textId="3DC254AE" w:rsidR="00355DFF" w:rsidRPr="00343793" w:rsidRDefault="00355DFF" w:rsidP="00355DFF">
      <w:pPr>
        <w:pStyle w:val="TSB-Level1Numbers"/>
        <w:spacing w:after="0"/>
        <w:ind w:left="0" w:firstLine="0"/>
        <w:jc w:val="left"/>
      </w:pPr>
      <w:r w:rsidRPr="00343793">
        <w:t>The schoo</w:t>
      </w:r>
      <w:r w:rsidR="00450A6D" w:rsidRPr="00343793">
        <w:t xml:space="preserve">ls in the JMAT </w:t>
      </w:r>
      <w:r w:rsidRPr="00343793">
        <w:t>will commit to creating a learning and teaching environment which is free from harassment and bullying, ensuring the happiness of all members of staff and pupils.</w:t>
      </w:r>
    </w:p>
    <w:p w14:paraId="3CAC1E9D" w14:textId="77777777" w:rsidR="006801A9" w:rsidRPr="00343793" w:rsidRDefault="006801A9" w:rsidP="00355DFF">
      <w:pPr>
        <w:pStyle w:val="TSB-Level1Numbers"/>
        <w:spacing w:after="0"/>
        <w:ind w:left="0" w:firstLine="0"/>
        <w:jc w:val="left"/>
      </w:pPr>
    </w:p>
    <w:p w14:paraId="3831BA19" w14:textId="0312E58B" w:rsidR="00355DFF" w:rsidRPr="00343793" w:rsidRDefault="00450A6D" w:rsidP="00355DFF">
      <w:pPr>
        <w:pStyle w:val="TSB-Level1Numbers"/>
        <w:spacing w:after="0"/>
        <w:ind w:left="0" w:firstLine="0"/>
        <w:jc w:val="left"/>
      </w:pPr>
      <w:r w:rsidRPr="00343793">
        <w:t>The JMAT</w:t>
      </w:r>
      <w:r w:rsidR="00355DFF" w:rsidRPr="00343793">
        <w:t xml:space="preserve"> has zero tolerance for cyber bullying</w:t>
      </w:r>
      <w:r w:rsidR="00582265" w:rsidRPr="00343793">
        <w:t xml:space="preserve"> and/or online abuse</w:t>
      </w:r>
      <w:r w:rsidR="00355DFF" w:rsidRPr="00343793">
        <w:t>, and any incidents will be treated with the u</w:t>
      </w:r>
      <w:r w:rsidR="00777347" w:rsidRPr="00343793">
        <w:t>t</w:t>
      </w:r>
      <w:r w:rsidR="00355DFF" w:rsidRPr="00343793">
        <w:t xml:space="preserve">most seriousness and will be dealt with in accordance with our </w:t>
      </w:r>
      <w:r w:rsidR="00355DFF" w:rsidRPr="00343793">
        <w:rPr>
          <w:b/>
        </w:rPr>
        <w:t xml:space="preserve">Anti-Bullying </w:t>
      </w:r>
      <w:r w:rsidR="005E7839" w:rsidRPr="00343793">
        <w:rPr>
          <w:b/>
        </w:rPr>
        <w:t xml:space="preserve">Policy </w:t>
      </w:r>
      <w:r w:rsidR="00355DFF" w:rsidRPr="00343793">
        <w:rPr>
          <w:b/>
        </w:rPr>
        <w:t xml:space="preserve">and </w:t>
      </w:r>
      <w:r w:rsidR="00D7520E" w:rsidRPr="00343793">
        <w:rPr>
          <w:b/>
        </w:rPr>
        <w:t>Child on Child Abuse Policy.</w:t>
      </w:r>
      <w:r w:rsidR="00355DFF" w:rsidRPr="00343793">
        <w:t xml:space="preserve"> </w:t>
      </w:r>
    </w:p>
    <w:p w14:paraId="66BD1C28" w14:textId="77777777" w:rsidR="00166FC0" w:rsidRPr="00343793" w:rsidRDefault="00166FC0" w:rsidP="00355DFF">
      <w:pPr>
        <w:pStyle w:val="TSB-Level1Numbers"/>
        <w:spacing w:after="0"/>
        <w:ind w:left="0" w:firstLine="0"/>
        <w:jc w:val="left"/>
      </w:pPr>
    </w:p>
    <w:p w14:paraId="5B71582B" w14:textId="321E4ACB" w:rsidR="00343793" w:rsidRDefault="00355DFF" w:rsidP="006C4ED9">
      <w:pPr>
        <w:rPr>
          <w:color w:val="auto"/>
          <w:sz w:val="22"/>
        </w:rPr>
      </w:pPr>
      <w:bookmarkStart w:id="12" w:name="AA"/>
      <w:r w:rsidRPr="00343793">
        <w:rPr>
          <w:color w:val="auto"/>
          <w:sz w:val="22"/>
        </w:rPr>
        <w:t xml:space="preserve">‘Sexting’ </w:t>
      </w:r>
      <w:r w:rsidR="00343793">
        <w:rPr>
          <w:color w:val="auto"/>
          <w:sz w:val="22"/>
        </w:rPr>
        <w:t>or ‘</w:t>
      </w:r>
      <w:r w:rsidR="00343793" w:rsidRPr="00343793">
        <w:rPr>
          <w:color w:val="C00000"/>
          <w:sz w:val="22"/>
        </w:rPr>
        <w:t>sharing nudes</w:t>
      </w:r>
      <w:r w:rsidR="00343793">
        <w:rPr>
          <w:color w:val="C00000"/>
          <w:sz w:val="22"/>
        </w:rPr>
        <w:t>’</w:t>
      </w:r>
      <w:r w:rsidR="00343793" w:rsidRPr="00343793">
        <w:rPr>
          <w:color w:val="C00000"/>
          <w:sz w:val="22"/>
        </w:rPr>
        <w:t xml:space="preserve"> </w:t>
      </w:r>
      <w:r w:rsidRPr="00343793">
        <w:rPr>
          <w:color w:val="C00000"/>
          <w:sz w:val="22"/>
        </w:rPr>
        <w:t xml:space="preserve">is one </w:t>
      </w:r>
      <w:r w:rsidRPr="00343793">
        <w:rPr>
          <w:color w:val="auto"/>
          <w:sz w:val="22"/>
        </w:rPr>
        <w:t>of a number of ‘risk-taking’ behaviours associated with the</w:t>
      </w:r>
      <w:r w:rsidR="00450A6D" w:rsidRPr="00343793">
        <w:rPr>
          <w:color w:val="auto"/>
          <w:sz w:val="22"/>
        </w:rPr>
        <w:t xml:space="preserve"> use of </w:t>
      </w:r>
    </w:p>
    <w:p w14:paraId="40D0425B" w14:textId="77777777" w:rsidR="00343793" w:rsidRDefault="00450A6D" w:rsidP="00343793">
      <w:pPr>
        <w:rPr>
          <w:sz w:val="22"/>
        </w:rPr>
      </w:pPr>
      <w:r w:rsidRPr="00343793">
        <w:rPr>
          <w:color w:val="auto"/>
          <w:sz w:val="22"/>
        </w:rPr>
        <w:t>digital devices, social</w:t>
      </w:r>
      <w:r w:rsidR="00343793">
        <w:rPr>
          <w:color w:val="auto"/>
          <w:sz w:val="22"/>
        </w:rPr>
        <w:t xml:space="preserve"> </w:t>
      </w:r>
      <w:r w:rsidR="00355DFF" w:rsidRPr="00BB019E">
        <w:rPr>
          <w:sz w:val="22"/>
        </w:rPr>
        <w:t xml:space="preserve">media or the internet. </w:t>
      </w:r>
      <w:r w:rsidR="00A0295D">
        <w:rPr>
          <w:sz w:val="22"/>
        </w:rPr>
        <w:t xml:space="preserve"> </w:t>
      </w:r>
      <w:r w:rsidR="00355DFF" w:rsidRPr="00BB019E">
        <w:rPr>
          <w:sz w:val="22"/>
        </w:rPr>
        <w:t xml:space="preserve">It is accepted that young people experiment and challenge </w:t>
      </w:r>
    </w:p>
    <w:p w14:paraId="76C391C0" w14:textId="15627C6B" w:rsidR="00355DFF" w:rsidRPr="00343793" w:rsidRDefault="00355DFF" w:rsidP="00343793">
      <w:pPr>
        <w:rPr>
          <w:color w:val="auto"/>
          <w:sz w:val="22"/>
        </w:rPr>
      </w:pPr>
      <w:r w:rsidRPr="00BB019E">
        <w:rPr>
          <w:sz w:val="22"/>
        </w:rPr>
        <w:t>boundaries and</w:t>
      </w:r>
      <w:r w:rsidR="00A0295D">
        <w:rPr>
          <w:sz w:val="22"/>
        </w:rPr>
        <w:t xml:space="preserve"> therefor</w:t>
      </w:r>
      <w:r w:rsidR="00343793">
        <w:rPr>
          <w:sz w:val="22"/>
        </w:rPr>
        <w:t xml:space="preserve">e </w:t>
      </w:r>
      <w:r w:rsidR="00A0295D">
        <w:rPr>
          <w:sz w:val="22"/>
        </w:rPr>
        <w:t xml:space="preserve">the risks associated </w:t>
      </w:r>
      <w:r w:rsidRPr="00BB019E">
        <w:rPr>
          <w:sz w:val="22"/>
        </w:rPr>
        <w:t xml:space="preserve">with ‘online’ activity can never be completely eliminated. </w:t>
      </w:r>
    </w:p>
    <w:p w14:paraId="47BB64CA" w14:textId="77777777" w:rsidR="00A0295D" w:rsidRDefault="00A0295D" w:rsidP="00355DFF">
      <w:pPr>
        <w:rPr>
          <w:sz w:val="22"/>
        </w:rPr>
      </w:pPr>
    </w:p>
    <w:p w14:paraId="7B1684E7" w14:textId="77777777" w:rsidR="00450A6D" w:rsidRDefault="00A0295D" w:rsidP="00355DFF">
      <w:pPr>
        <w:rPr>
          <w:sz w:val="22"/>
        </w:rPr>
      </w:pPr>
      <w:r>
        <w:rPr>
          <w:sz w:val="22"/>
        </w:rPr>
        <w:t>The JMAT</w:t>
      </w:r>
      <w:r w:rsidR="00355DFF" w:rsidRPr="00BB019E">
        <w:rPr>
          <w:sz w:val="22"/>
        </w:rPr>
        <w:t xml:space="preserve"> recognises its duty of care to its young people who do find thems</w:t>
      </w:r>
      <w:r w:rsidR="00450A6D">
        <w:rPr>
          <w:sz w:val="22"/>
        </w:rPr>
        <w:t>elves involved in such activity</w:t>
      </w:r>
    </w:p>
    <w:p w14:paraId="29F584DC" w14:textId="77777777" w:rsidR="00355DFF" w:rsidRDefault="00355DFF" w:rsidP="00355DFF">
      <w:pPr>
        <w:rPr>
          <w:sz w:val="22"/>
        </w:rPr>
      </w:pPr>
      <w:r w:rsidRPr="00BB019E">
        <w:rPr>
          <w:sz w:val="22"/>
        </w:rPr>
        <w:t xml:space="preserve">as well as its responsibility to report such behaviours where legal or safeguarding boundaries are crossed. </w:t>
      </w:r>
    </w:p>
    <w:p w14:paraId="6BFD3A5D" w14:textId="77777777" w:rsidR="00A7649F" w:rsidRDefault="00A7649F" w:rsidP="00355DFF">
      <w:pPr>
        <w:rPr>
          <w:sz w:val="22"/>
        </w:rPr>
      </w:pPr>
    </w:p>
    <w:p w14:paraId="7078B5DA" w14:textId="77777777" w:rsidR="00343793" w:rsidRDefault="00355DFF" w:rsidP="00343793">
      <w:pPr>
        <w:rPr>
          <w:sz w:val="22"/>
        </w:rPr>
      </w:pPr>
      <w:r>
        <w:rPr>
          <w:sz w:val="22"/>
        </w:rPr>
        <w:t>The definition of Youth Produced Sexual Images</w:t>
      </w:r>
      <w:r w:rsidR="00A7649F">
        <w:rPr>
          <w:sz w:val="22"/>
        </w:rPr>
        <w:t>/</w:t>
      </w:r>
      <w:r w:rsidR="00343793" w:rsidRPr="00343793">
        <w:rPr>
          <w:color w:val="C00000"/>
          <w:sz w:val="22"/>
        </w:rPr>
        <w:t>sharing nudes</w:t>
      </w:r>
      <w:r w:rsidRPr="00343793">
        <w:rPr>
          <w:color w:val="C00000"/>
          <w:sz w:val="22"/>
        </w:rPr>
        <w:t xml:space="preserve"> </w:t>
      </w:r>
      <w:r w:rsidRPr="00BB019E">
        <w:rPr>
          <w:sz w:val="22"/>
        </w:rPr>
        <w:t>for the pur</w:t>
      </w:r>
      <w:r>
        <w:rPr>
          <w:sz w:val="22"/>
        </w:rPr>
        <w:t>poses of this policy is</w:t>
      </w:r>
      <w:r w:rsidR="00343793">
        <w:rPr>
          <w:sz w:val="22"/>
        </w:rPr>
        <w:t xml:space="preserve"> </w:t>
      </w:r>
      <w:r w:rsidR="00A7649F">
        <w:rPr>
          <w:sz w:val="22"/>
        </w:rPr>
        <w:t>‘</w:t>
      </w:r>
      <w:r w:rsidRPr="00A0295D">
        <w:rPr>
          <w:sz w:val="22"/>
        </w:rPr>
        <w:t>Images or</w:t>
      </w:r>
      <w:r w:rsidR="00343793">
        <w:rPr>
          <w:sz w:val="22"/>
        </w:rPr>
        <w:t xml:space="preserve">  </w:t>
      </w:r>
    </w:p>
    <w:p w14:paraId="7A77AE18" w14:textId="5F15EE31" w:rsidR="00355DFF" w:rsidRPr="00A0295D" w:rsidRDefault="00355DFF" w:rsidP="00343793">
      <w:pPr>
        <w:rPr>
          <w:sz w:val="22"/>
        </w:rPr>
      </w:pPr>
      <w:r w:rsidRPr="00A0295D">
        <w:rPr>
          <w:sz w:val="22"/>
        </w:rPr>
        <w:t xml:space="preserve">videos </w:t>
      </w:r>
      <w:r w:rsidR="00343793">
        <w:rPr>
          <w:sz w:val="22"/>
        </w:rPr>
        <w:t>g</w:t>
      </w:r>
      <w:r w:rsidRPr="00A0295D">
        <w:rPr>
          <w:sz w:val="22"/>
        </w:rPr>
        <w:t>enerated</w:t>
      </w:r>
      <w:r w:rsidR="00343793">
        <w:rPr>
          <w:sz w:val="22"/>
        </w:rPr>
        <w:t>’</w:t>
      </w:r>
      <w:r w:rsidR="00A0295D">
        <w:rPr>
          <w:sz w:val="22"/>
        </w:rPr>
        <w:t>:</w:t>
      </w:r>
    </w:p>
    <w:p w14:paraId="5C5ECB2C" w14:textId="77777777" w:rsidR="00355DFF" w:rsidRDefault="00355DFF" w:rsidP="005D4DA9">
      <w:pPr>
        <w:numPr>
          <w:ilvl w:val="0"/>
          <w:numId w:val="2"/>
        </w:numPr>
        <w:spacing w:after="0" w:line="240" w:lineRule="auto"/>
        <w:rPr>
          <w:sz w:val="22"/>
        </w:rPr>
      </w:pPr>
      <w:r w:rsidRPr="00BB019E">
        <w:rPr>
          <w:sz w:val="22"/>
        </w:rPr>
        <w:t>b</w:t>
      </w:r>
      <w:r>
        <w:rPr>
          <w:sz w:val="22"/>
        </w:rPr>
        <w:t>y children under the age of 18</w:t>
      </w:r>
    </w:p>
    <w:p w14:paraId="3BA54BF3" w14:textId="4DEC7348" w:rsidR="00355DFF" w:rsidRDefault="00355DFF" w:rsidP="005D4DA9">
      <w:pPr>
        <w:numPr>
          <w:ilvl w:val="0"/>
          <w:numId w:val="2"/>
        </w:numPr>
        <w:spacing w:after="0" w:line="240" w:lineRule="auto"/>
        <w:rPr>
          <w:sz w:val="22"/>
        </w:rPr>
      </w:pPr>
      <w:r w:rsidRPr="00BB019E">
        <w:rPr>
          <w:sz w:val="22"/>
        </w:rPr>
        <w:t>or of children under the age of 18 that are of a sexual nature or are indecent.</w:t>
      </w:r>
      <w:r w:rsidR="00A7649F">
        <w:rPr>
          <w:sz w:val="22"/>
        </w:rPr>
        <w:t>’</w:t>
      </w:r>
      <w:r w:rsidRPr="00BB019E">
        <w:rPr>
          <w:sz w:val="22"/>
        </w:rPr>
        <w:t xml:space="preserve"> </w:t>
      </w:r>
    </w:p>
    <w:p w14:paraId="4F5F7182" w14:textId="77777777" w:rsidR="00355DFF" w:rsidRDefault="00355DFF" w:rsidP="00355DFF">
      <w:pPr>
        <w:ind w:left="720"/>
        <w:rPr>
          <w:sz w:val="22"/>
        </w:rPr>
      </w:pPr>
    </w:p>
    <w:p w14:paraId="1B9265F7" w14:textId="3DE8D0C6" w:rsidR="00355DFF" w:rsidRDefault="00355DFF" w:rsidP="00A0295D">
      <w:pPr>
        <w:ind w:left="0" w:firstLine="0"/>
        <w:rPr>
          <w:sz w:val="22"/>
        </w:rPr>
      </w:pPr>
      <w:r w:rsidRPr="00BB019E">
        <w:rPr>
          <w:sz w:val="22"/>
        </w:rPr>
        <w:t xml:space="preserve">These images are shared between </w:t>
      </w:r>
      <w:r w:rsidR="00343793">
        <w:rPr>
          <w:sz w:val="22"/>
        </w:rPr>
        <w:t xml:space="preserve">children, </w:t>
      </w:r>
      <w:r w:rsidRPr="00BB019E">
        <w:rPr>
          <w:sz w:val="22"/>
        </w:rPr>
        <w:t>young people and/or adults via a mobile phone, handheld device</w:t>
      </w:r>
      <w:r w:rsidR="00A7649F">
        <w:rPr>
          <w:sz w:val="22"/>
        </w:rPr>
        <w:t>s</w:t>
      </w:r>
      <w:r w:rsidRPr="00BB019E">
        <w:rPr>
          <w:sz w:val="22"/>
        </w:rPr>
        <w:t>, computer, ‘tablet’ or website with people they may not even know.</w:t>
      </w:r>
    </w:p>
    <w:p w14:paraId="0ABC89DE" w14:textId="7E01BBB2" w:rsidR="006C4ED9" w:rsidRDefault="006C4ED9" w:rsidP="00A0295D">
      <w:pPr>
        <w:ind w:left="0" w:firstLine="0"/>
        <w:rPr>
          <w:sz w:val="22"/>
        </w:rPr>
      </w:pPr>
    </w:p>
    <w:p w14:paraId="1978CF27" w14:textId="77777777" w:rsidR="006C4ED9" w:rsidRPr="00D7520E" w:rsidRDefault="006C4ED9" w:rsidP="006C4ED9">
      <w:pPr>
        <w:ind w:left="0" w:firstLine="0"/>
        <w:rPr>
          <w:color w:val="auto"/>
          <w:sz w:val="22"/>
        </w:rPr>
      </w:pPr>
      <w:r w:rsidRPr="00D7520E">
        <w:rPr>
          <w:color w:val="auto"/>
          <w:sz w:val="22"/>
        </w:rPr>
        <w:t xml:space="preserve">How a safeguarding concern such as sharing an indecent image will be dealt with on a case to case basis, </w:t>
      </w:r>
    </w:p>
    <w:p w14:paraId="4AAFD93E" w14:textId="77777777" w:rsidR="006C4ED9" w:rsidRPr="00D7520E" w:rsidRDefault="006C4ED9" w:rsidP="006C4ED9">
      <w:pPr>
        <w:rPr>
          <w:color w:val="auto"/>
          <w:sz w:val="22"/>
        </w:rPr>
      </w:pPr>
      <w:r w:rsidRPr="00D7520E">
        <w:rPr>
          <w:color w:val="auto"/>
          <w:sz w:val="22"/>
        </w:rPr>
        <w:lastRenderedPageBreak/>
        <w:t xml:space="preserve">in consultation with the children concerned, parents and other agencies as appropriate, for example police </w:t>
      </w:r>
    </w:p>
    <w:p w14:paraId="572E03B4" w14:textId="77777777" w:rsidR="006C4ED9" w:rsidRPr="00D7520E" w:rsidRDefault="006C4ED9" w:rsidP="006C4ED9">
      <w:pPr>
        <w:rPr>
          <w:color w:val="auto"/>
          <w:sz w:val="22"/>
        </w:rPr>
      </w:pPr>
      <w:r w:rsidRPr="00D7520E">
        <w:rPr>
          <w:color w:val="auto"/>
          <w:sz w:val="22"/>
        </w:rPr>
        <w:t>or social care.</w:t>
      </w:r>
    </w:p>
    <w:p w14:paraId="238AA8C2" w14:textId="77777777" w:rsidR="006C4ED9" w:rsidRPr="00BB019E" w:rsidRDefault="006C4ED9" w:rsidP="00A0295D">
      <w:pPr>
        <w:ind w:left="0" w:firstLine="0"/>
        <w:rPr>
          <w:sz w:val="22"/>
        </w:rPr>
      </w:pPr>
    </w:p>
    <w:p w14:paraId="74269B88" w14:textId="1CA0F260" w:rsidR="00355DFF" w:rsidRPr="00E71036" w:rsidRDefault="00355DFF" w:rsidP="006C4ED9">
      <w:pPr>
        <w:ind w:left="0" w:firstLine="0"/>
        <w:rPr>
          <w:b/>
          <w:sz w:val="22"/>
        </w:rPr>
      </w:pPr>
      <w:r>
        <w:rPr>
          <w:b/>
          <w:sz w:val="22"/>
        </w:rPr>
        <w:t xml:space="preserve">Procedure to follow in the event of </w:t>
      </w:r>
      <w:r w:rsidRPr="00343793">
        <w:rPr>
          <w:b/>
          <w:color w:val="C00000"/>
          <w:sz w:val="22"/>
        </w:rPr>
        <w:t xml:space="preserve">a </w:t>
      </w:r>
      <w:r w:rsidR="00343793" w:rsidRPr="00343793">
        <w:rPr>
          <w:b/>
          <w:color w:val="C00000"/>
          <w:sz w:val="22"/>
        </w:rPr>
        <w:t>‘sharing nudes’</w:t>
      </w:r>
      <w:r w:rsidRPr="00343793">
        <w:rPr>
          <w:b/>
          <w:color w:val="C00000"/>
          <w:sz w:val="22"/>
        </w:rPr>
        <w:t xml:space="preserve"> </w:t>
      </w:r>
      <w:r>
        <w:rPr>
          <w:b/>
          <w:sz w:val="22"/>
        </w:rPr>
        <w:t>incident</w:t>
      </w:r>
    </w:p>
    <w:p w14:paraId="0829B87B" w14:textId="77777777" w:rsidR="00A0295D" w:rsidRDefault="00355DFF" w:rsidP="00355DFF">
      <w:r w:rsidRPr="00E71036">
        <w:rPr>
          <w:sz w:val="22"/>
        </w:rPr>
        <w:t>A student is likely to be very distressed especially if the image has been circulated widely and if they don’t</w:t>
      </w:r>
    </w:p>
    <w:p w14:paraId="4396F4C4" w14:textId="77777777" w:rsidR="00A0295D" w:rsidRDefault="00355DFF" w:rsidP="00355DFF">
      <w:pPr>
        <w:rPr>
          <w:sz w:val="22"/>
        </w:rPr>
      </w:pPr>
      <w:r w:rsidRPr="00E71036">
        <w:rPr>
          <w:sz w:val="22"/>
        </w:rPr>
        <w:t>know who has shared it, seen it or where it has ended up. They will need pastoral support</w:t>
      </w:r>
      <w:r w:rsidR="00A0295D">
        <w:rPr>
          <w:sz w:val="22"/>
        </w:rPr>
        <w:t xml:space="preserve"> during the</w:t>
      </w:r>
    </w:p>
    <w:p w14:paraId="1138D1E2" w14:textId="77777777" w:rsidR="00A0295D" w:rsidRDefault="00355DFF" w:rsidP="00355DFF">
      <w:pPr>
        <w:rPr>
          <w:sz w:val="22"/>
        </w:rPr>
      </w:pPr>
      <w:r w:rsidRPr="00E71036">
        <w:rPr>
          <w:sz w:val="22"/>
        </w:rPr>
        <w:t>disclosure and after the event. They may even need immediate protection or</w:t>
      </w:r>
      <w:r w:rsidR="00A0295D">
        <w:rPr>
          <w:sz w:val="22"/>
        </w:rPr>
        <w:t xml:space="preserve"> a referral to police or social</w:t>
      </w:r>
    </w:p>
    <w:p w14:paraId="4BD873F0" w14:textId="77777777" w:rsidR="00355DFF" w:rsidRDefault="00355DFF" w:rsidP="00355DFF">
      <w:pPr>
        <w:rPr>
          <w:sz w:val="22"/>
        </w:rPr>
      </w:pPr>
      <w:r w:rsidRPr="00E71036">
        <w:rPr>
          <w:sz w:val="22"/>
        </w:rPr>
        <w:t xml:space="preserve">services; </w:t>
      </w:r>
      <w:r w:rsidRPr="00D13C08">
        <w:rPr>
          <w:b/>
          <w:sz w:val="22"/>
        </w:rPr>
        <w:t>parents should be informed as soon as possible (police advice permitting).</w:t>
      </w:r>
      <w:r>
        <w:rPr>
          <w:sz w:val="22"/>
        </w:rPr>
        <w:t xml:space="preserve"> </w:t>
      </w:r>
    </w:p>
    <w:p w14:paraId="49E497CD" w14:textId="77777777" w:rsidR="00355DFF" w:rsidRDefault="00355DFF" w:rsidP="00355DFF">
      <w:pPr>
        <w:rPr>
          <w:sz w:val="22"/>
        </w:rPr>
      </w:pPr>
    </w:p>
    <w:p w14:paraId="5247A87F" w14:textId="77777777" w:rsidR="00343793" w:rsidRDefault="00343793" w:rsidP="00355DFF">
      <w:pPr>
        <w:rPr>
          <w:sz w:val="22"/>
        </w:rPr>
      </w:pPr>
      <w:r w:rsidRPr="00343793">
        <w:rPr>
          <w:color w:val="C00000"/>
          <w:sz w:val="22"/>
        </w:rPr>
        <w:t>‘Sharing nudes’</w:t>
      </w:r>
      <w:r w:rsidR="00355DFF" w:rsidRPr="00343793">
        <w:rPr>
          <w:color w:val="C00000"/>
          <w:sz w:val="22"/>
        </w:rPr>
        <w:t xml:space="preserve"> </w:t>
      </w:r>
      <w:r w:rsidR="00355DFF" w:rsidRPr="00E71036">
        <w:rPr>
          <w:sz w:val="22"/>
        </w:rPr>
        <w:t xml:space="preserve">disclosures should follow the normal safeguarding practices </w:t>
      </w:r>
      <w:r w:rsidR="00A0295D">
        <w:rPr>
          <w:sz w:val="22"/>
        </w:rPr>
        <w:t xml:space="preserve">and protocols (see </w:t>
      </w:r>
    </w:p>
    <w:p w14:paraId="63F2D7B2" w14:textId="450ADD80" w:rsidR="00EA48E9" w:rsidRDefault="00A0295D" w:rsidP="00343793">
      <w:pPr>
        <w:rPr>
          <w:sz w:val="22"/>
        </w:rPr>
      </w:pPr>
      <w:r>
        <w:rPr>
          <w:sz w:val="22"/>
        </w:rPr>
        <w:t>Safeguarding</w:t>
      </w:r>
      <w:r w:rsidR="00343793">
        <w:rPr>
          <w:sz w:val="22"/>
        </w:rPr>
        <w:t xml:space="preserve"> a</w:t>
      </w:r>
      <w:r w:rsidR="00777347">
        <w:rPr>
          <w:sz w:val="22"/>
        </w:rPr>
        <w:t xml:space="preserve">nd Child Protection </w:t>
      </w:r>
      <w:r w:rsidR="00355DFF" w:rsidRPr="00E71036">
        <w:rPr>
          <w:sz w:val="22"/>
        </w:rPr>
        <w:t>Policy).</w:t>
      </w:r>
    </w:p>
    <w:p w14:paraId="7649BB20" w14:textId="77777777" w:rsidR="00EA48E9" w:rsidRPr="00D731CF" w:rsidRDefault="00EA48E9" w:rsidP="00EA48E9">
      <w:pPr>
        <w:rPr>
          <w:color w:val="C00000"/>
          <w:sz w:val="22"/>
        </w:rPr>
      </w:pPr>
    </w:p>
    <w:p w14:paraId="059CB74F" w14:textId="54EE5907" w:rsidR="001137E9" w:rsidRPr="005F437D" w:rsidRDefault="001137E9" w:rsidP="001137E9">
      <w:pPr>
        <w:spacing w:after="0" w:line="240" w:lineRule="auto"/>
        <w:rPr>
          <w:b/>
          <w:color w:val="auto"/>
          <w:sz w:val="22"/>
        </w:rPr>
      </w:pPr>
      <w:proofErr w:type="spellStart"/>
      <w:r w:rsidRPr="005F437D">
        <w:rPr>
          <w:b/>
          <w:color w:val="auto"/>
          <w:sz w:val="22"/>
        </w:rPr>
        <w:t>Upskirting</w:t>
      </w:r>
      <w:proofErr w:type="spellEnd"/>
      <w:r w:rsidR="009A7EDD">
        <w:rPr>
          <w:b/>
          <w:color w:val="auto"/>
          <w:sz w:val="22"/>
        </w:rPr>
        <w:t>/</w:t>
      </w:r>
      <w:r w:rsidR="009A7EDD" w:rsidRPr="009A7EDD">
        <w:rPr>
          <w:b/>
          <w:color w:val="C00000"/>
          <w:sz w:val="22"/>
        </w:rPr>
        <w:t>Down-blousing</w:t>
      </w:r>
    </w:p>
    <w:p w14:paraId="68310EC3" w14:textId="77777777" w:rsidR="001137E9" w:rsidRPr="005F437D" w:rsidRDefault="001137E9" w:rsidP="001137E9">
      <w:pPr>
        <w:spacing w:after="0" w:line="240" w:lineRule="auto"/>
        <w:rPr>
          <w:color w:val="auto"/>
          <w:sz w:val="22"/>
        </w:rPr>
      </w:pPr>
      <w:r w:rsidRPr="005F437D">
        <w:rPr>
          <w:color w:val="auto"/>
          <w:sz w:val="22"/>
        </w:rPr>
        <w:t xml:space="preserve">As of </w:t>
      </w:r>
      <w:proofErr w:type="gramStart"/>
      <w:r w:rsidRPr="005F437D">
        <w:rPr>
          <w:color w:val="auto"/>
          <w:sz w:val="22"/>
        </w:rPr>
        <w:t>April 2019</w:t>
      </w:r>
      <w:proofErr w:type="gramEnd"/>
      <w:r w:rsidRPr="005F437D">
        <w:rPr>
          <w:color w:val="auto"/>
          <w:sz w:val="22"/>
        </w:rPr>
        <w:t xml:space="preserve"> ‘</w:t>
      </w:r>
      <w:proofErr w:type="spellStart"/>
      <w:r w:rsidRPr="005F437D">
        <w:rPr>
          <w:color w:val="auto"/>
          <w:sz w:val="22"/>
        </w:rPr>
        <w:t>upskirting</w:t>
      </w:r>
      <w:proofErr w:type="spellEnd"/>
      <w:r w:rsidRPr="005F437D">
        <w:rPr>
          <w:color w:val="auto"/>
          <w:sz w:val="22"/>
        </w:rPr>
        <w:t xml:space="preserve">’ is classified as an offence under the Voyeurism Act – offenders are subject to </w:t>
      </w:r>
    </w:p>
    <w:p w14:paraId="59BF286E" w14:textId="77777777" w:rsidR="00777347" w:rsidRDefault="001137E9" w:rsidP="00777347">
      <w:pPr>
        <w:spacing w:after="0" w:line="240" w:lineRule="auto"/>
        <w:rPr>
          <w:sz w:val="22"/>
          <w:shd w:val="clear" w:color="auto" w:fill="FFFFFF"/>
        </w:rPr>
      </w:pPr>
      <w:r w:rsidRPr="005F437D">
        <w:rPr>
          <w:color w:val="auto"/>
          <w:sz w:val="22"/>
        </w:rPr>
        <w:t>up to 2 years in prison and can be placed on the sex offenders register</w:t>
      </w:r>
      <w:r w:rsidR="00777347">
        <w:rPr>
          <w:color w:val="auto"/>
          <w:sz w:val="22"/>
        </w:rPr>
        <w:t xml:space="preserve">.  </w:t>
      </w:r>
      <w:proofErr w:type="spellStart"/>
      <w:r w:rsidRPr="005F437D">
        <w:rPr>
          <w:sz w:val="22"/>
        </w:rPr>
        <w:t>Upskirting</w:t>
      </w:r>
      <w:proofErr w:type="spellEnd"/>
      <w:r w:rsidRPr="005F437D">
        <w:rPr>
          <w:sz w:val="22"/>
          <w:shd w:val="clear" w:color="auto" w:fill="FFFFFF"/>
        </w:rPr>
        <w:t xml:space="preserve"> typically involves taking </w:t>
      </w:r>
    </w:p>
    <w:p w14:paraId="6B13BDD2" w14:textId="77777777" w:rsidR="009A7EDD" w:rsidRDefault="001137E9" w:rsidP="00777347">
      <w:pPr>
        <w:spacing w:after="0" w:line="240" w:lineRule="auto"/>
        <w:rPr>
          <w:sz w:val="22"/>
          <w:shd w:val="clear" w:color="auto" w:fill="FFFFFF"/>
        </w:rPr>
      </w:pPr>
      <w:r w:rsidRPr="005F437D">
        <w:rPr>
          <w:sz w:val="22"/>
          <w:shd w:val="clear" w:color="auto" w:fill="FFFFFF"/>
        </w:rPr>
        <w:t xml:space="preserve">a photo under a person’s clothing without them knowing, with the intention </w:t>
      </w:r>
      <w:r w:rsidR="00777347">
        <w:rPr>
          <w:sz w:val="22"/>
          <w:shd w:val="clear" w:color="auto" w:fill="FFFFFF"/>
        </w:rPr>
        <w:t>of posing the image online.</w:t>
      </w:r>
    </w:p>
    <w:p w14:paraId="35EBC836" w14:textId="454E6209" w:rsidR="001137E9" w:rsidRDefault="009A7EDD" w:rsidP="00777347">
      <w:pPr>
        <w:spacing w:after="0" w:line="240" w:lineRule="auto"/>
        <w:rPr>
          <w:sz w:val="22"/>
          <w:shd w:val="clear" w:color="auto" w:fill="FFFFFF"/>
        </w:rPr>
      </w:pPr>
      <w:proofErr w:type="gramStart"/>
      <w:r w:rsidRPr="009A7EDD">
        <w:rPr>
          <w:color w:val="C00000"/>
          <w:sz w:val="22"/>
          <w:shd w:val="clear" w:color="auto" w:fill="FFFFFF"/>
        </w:rPr>
        <w:t>Similarly</w:t>
      </w:r>
      <w:proofErr w:type="gramEnd"/>
      <w:r w:rsidRPr="009A7EDD">
        <w:rPr>
          <w:color w:val="C00000"/>
          <w:sz w:val="22"/>
          <w:shd w:val="clear" w:color="auto" w:fill="FFFFFF"/>
        </w:rPr>
        <w:t xml:space="preserve"> down-blousing has the same intention</w:t>
      </w:r>
      <w:r>
        <w:rPr>
          <w:sz w:val="22"/>
          <w:shd w:val="clear" w:color="auto" w:fill="FFFFFF"/>
        </w:rPr>
        <w:t>.</w:t>
      </w:r>
    </w:p>
    <w:p w14:paraId="1392066D" w14:textId="77777777" w:rsidR="00777347" w:rsidRPr="00777347" w:rsidRDefault="00777347" w:rsidP="00777347">
      <w:pPr>
        <w:spacing w:after="0" w:line="240" w:lineRule="auto"/>
        <w:rPr>
          <w:b/>
          <w:color w:val="auto"/>
          <w:sz w:val="22"/>
        </w:rPr>
      </w:pPr>
    </w:p>
    <w:p w14:paraId="316C976F" w14:textId="77777777" w:rsidR="00EA48E9" w:rsidRPr="00EA48E9" w:rsidRDefault="00355DFF" w:rsidP="00EA48E9">
      <w:pPr>
        <w:rPr>
          <w:b/>
          <w:color w:val="auto"/>
          <w:sz w:val="22"/>
        </w:rPr>
      </w:pPr>
      <w:r w:rsidRPr="00EA48E9">
        <w:rPr>
          <w:b/>
          <w:color w:val="auto"/>
          <w:sz w:val="22"/>
        </w:rPr>
        <w:t>Searching a mobile device</w:t>
      </w:r>
    </w:p>
    <w:p w14:paraId="2DFA52AB" w14:textId="77777777" w:rsidR="00EA48E9" w:rsidRDefault="00355DFF" w:rsidP="00EA48E9">
      <w:pPr>
        <w:ind w:left="0" w:firstLine="0"/>
        <w:rPr>
          <w:color w:val="auto"/>
          <w:sz w:val="22"/>
        </w:rPr>
      </w:pPr>
      <w:r w:rsidRPr="00A0295D">
        <w:rPr>
          <w:color w:val="auto"/>
          <w:sz w:val="22"/>
        </w:rPr>
        <w:t>The policy allows for a device to be examined, confiscated and securely store</w:t>
      </w:r>
      <w:r w:rsidR="00A0295D" w:rsidRPr="00A0295D">
        <w:rPr>
          <w:color w:val="auto"/>
          <w:sz w:val="22"/>
        </w:rPr>
        <w:t xml:space="preserve">d if there is reason to believe </w:t>
      </w:r>
    </w:p>
    <w:p w14:paraId="77423FB0" w14:textId="77777777" w:rsidR="00355DFF" w:rsidRPr="00EA48E9" w:rsidRDefault="00355DFF" w:rsidP="00EA48E9">
      <w:pPr>
        <w:rPr>
          <w:sz w:val="22"/>
        </w:rPr>
      </w:pPr>
      <w:r w:rsidRPr="00A0295D">
        <w:rPr>
          <w:color w:val="auto"/>
          <w:sz w:val="22"/>
        </w:rPr>
        <w:t>it contains indecent images or extreme pornography</w:t>
      </w:r>
      <w:r w:rsidRPr="00E71036">
        <w:rPr>
          <w:sz w:val="22"/>
        </w:rPr>
        <w:t>.</w:t>
      </w:r>
    </w:p>
    <w:p w14:paraId="43922D69" w14:textId="77777777" w:rsidR="00355DFF" w:rsidRDefault="00355DFF" w:rsidP="00355DFF"/>
    <w:p w14:paraId="59E4F354" w14:textId="516CA3B5" w:rsidR="00355DFF" w:rsidRDefault="00355DFF" w:rsidP="00355DFF">
      <w:pPr>
        <w:rPr>
          <w:sz w:val="22"/>
        </w:rPr>
      </w:pPr>
      <w:r w:rsidRPr="00E71036">
        <w:rPr>
          <w:sz w:val="22"/>
        </w:rPr>
        <w:t>When searching a mobile device</w:t>
      </w:r>
      <w:r w:rsidR="00343793">
        <w:rPr>
          <w:sz w:val="22"/>
        </w:rPr>
        <w:t>,</w:t>
      </w:r>
      <w:r w:rsidRPr="00E71036">
        <w:rPr>
          <w:sz w:val="22"/>
        </w:rPr>
        <w:t xml:space="preserve"> the following conditions should apply:</w:t>
      </w:r>
    </w:p>
    <w:p w14:paraId="3F57C3B8" w14:textId="07CA6002" w:rsidR="00355DFF" w:rsidRDefault="00355DFF" w:rsidP="005D4DA9">
      <w:pPr>
        <w:numPr>
          <w:ilvl w:val="0"/>
          <w:numId w:val="5"/>
        </w:numPr>
        <w:spacing w:after="0" w:line="240" w:lineRule="auto"/>
        <w:rPr>
          <w:sz w:val="22"/>
        </w:rPr>
      </w:pPr>
      <w:r w:rsidRPr="00E71036">
        <w:rPr>
          <w:sz w:val="22"/>
        </w:rPr>
        <w:t xml:space="preserve">The search is conducted by the </w:t>
      </w:r>
      <w:r w:rsidRPr="00FC741E">
        <w:rPr>
          <w:b/>
          <w:sz w:val="22"/>
        </w:rPr>
        <w:t>Headteacher</w:t>
      </w:r>
      <w:r w:rsidR="00A0295D">
        <w:rPr>
          <w:sz w:val="22"/>
        </w:rPr>
        <w:t xml:space="preserve"> </w:t>
      </w:r>
      <w:r w:rsidRPr="00E71036">
        <w:rPr>
          <w:sz w:val="22"/>
        </w:rPr>
        <w:t>or a person authorised by them and one other person</w:t>
      </w:r>
    </w:p>
    <w:p w14:paraId="24FC3A65" w14:textId="77777777" w:rsidR="00355DFF" w:rsidRDefault="00355DFF" w:rsidP="005D4DA9">
      <w:pPr>
        <w:numPr>
          <w:ilvl w:val="0"/>
          <w:numId w:val="5"/>
        </w:numPr>
        <w:spacing w:after="0" w:line="240" w:lineRule="auto"/>
        <w:rPr>
          <w:sz w:val="22"/>
        </w:rPr>
      </w:pPr>
      <w:r w:rsidRPr="00E71036">
        <w:rPr>
          <w:sz w:val="22"/>
        </w:rPr>
        <w:t>A member of the safeguarding team should normally be present</w:t>
      </w:r>
    </w:p>
    <w:p w14:paraId="7B58F247" w14:textId="4F282051" w:rsidR="00355DFF" w:rsidRDefault="00355DFF" w:rsidP="005D4DA9">
      <w:pPr>
        <w:numPr>
          <w:ilvl w:val="0"/>
          <w:numId w:val="5"/>
        </w:numPr>
        <w:spacing w:after="0" w:line="240" w:lineRule="auto"/>
        <w:rPr>
          <w:sz w:val="22"/>
        </w:rPr>
      </w:pPr>
      <w:r w:rsidRPr="00E71036">
        <w:rPr>
          <w:sz w:val="22"/>
        </w:rPr>
        <w:t>The search should normally be conducted by a member of the same gender as the person being searched. However</w:t>
      </w:r>
      <w:r w:rsidR="00343793">
        <w:rPr>
          <w:sz w:val="22"/>
        </w:rPr>
        <w:t>,</w:t>
      </w:r>
      <w:r w:rsidRPr="00E71036">
        <w:rPr>
          <w:sz w:val="22"/>
        </w:rPr>
        <w:t xml:space="preserve"> if the image being searched for is likely to be of a different gender to the person ‘in possession’ then the device should only be viewed by a member of the same gender as the person whose image it is.</w:t>
      </w:r>
    </w:p>
    <w:p w14:paraId="1E5399D6" w14:textId="77777777" w:rsidR="00355DFF" w:rsidRDefault="00355DFF" w:rsidP="00355DFF">
      <w:pPr>
        <w:rPr>
          <w:sz w:val="22"/>
        </w:rPr>
      </w:pPr>
    </w:p>
    <w:p w14:paraId="08416CF4" w14:textId="4FD4C2F3" w:rsidR="00355DFF" w:rsidRDefault="00355DFF" w:rsidP="00355DFF">
      <w:pPr>
        <w:rPr>
          <w:sz w:val="22"/>
        </w:rPr>
      </w:pPr>
      <w:r w:rsidRPr="00E71036">
        <w:rPr>
          <w:sz w:val="22"/>
        </w:rPr>
        <w:t xml:space="preserve">If any illegal images of a young person are found the </w:t>
      </w:r>
      <w:r w:rsidR="001149F9">
        <w:rPr>
          <w:sz w:val="22"/>
        </w:rPr>
        <w:t>DSL/Headteacher</w:t>
      </w:r>
      <w:r w:rsidRPr="00E71036">
        <w:rPr>
          <w:sz w:val="22"/>
        </w:rPr>
        <w:t xml:space="preserve"> wil</w:t>
      </w:r>
      <w:r>
        <w:rPr>
          <w:sz w:val="22"/>
        </w:rPr>
        <w:t xml:space="preserve">l discuss this with the </w:t>
      </w:r>
      <w:r w:rsidR="001149F9">
        <w:rPr>
          <w:sz w:val="22"/>
        </w:rPr>
        <w:t>p</w:t>
      </w:r>
      <w:r>
        <w:rPr>
          <w:sz w:val="22"/>
        </w:rPr>
        <w:t>olice.</w:t>
      </w:r>
    </w:p>
    <w:p w14:paraId="50FD87AF" w14:textId="77777777" w:rsidR="00355DFF" w:rsidRDefault="00355DFF" w:rsidP="00355DFF">
      <w:pPr>
        <w:rPr>
          <w:sz w:val="22"/>
        </w:rPr>
      </w:pPr>
    </w:p>
    <w:p w14:paraId="294B2383" w14:textId="77777777" w:rsidR="00A0295D" w:rsidRDefault="00355DFF" w:rsidP="00355DFF">
      <w:pPr>
        <w:rPr>
          <w:sz w:val="22"/>
        </w:rPr>
      </w:pPr>
      <w:r w:rsidRPr="009F390C">
        <w:rPr>
          <w:sz w:val="22"/>
        </w:rPr>
        <w:t xml:space="preserve">Always put the young person first. </w:t>
      </w:r>
      <w:r w:rsidR="00A0295D">
        <w:rPr>
          <w:sz w:val="22"/>
        </w:rPr>
        <w:t xml:space="preserve"> </w:t>
      </w:r>
      <w:r w:rsidRPr="009F390C">
        <w:rPr>
          <w:sz w:val="22"/>
        </w:rPr>
        <w:t>Do not search the device if this will cause additional stress to</w:t>
      </w:r>
      <w:r w:rsidR="00A0295D">
        <w:rPr>
          <w:sz w:val="22"/>
        </w:rPr>
        <w:t xml:space="preserve"> the</w:t>
      </w:r>
    </w:p>
    <w:p w14:paraId="429E1163" w14:textId="77777777" w:rsidR="00A0295D" w:rsidRDefault="00355DFF" w:rsidP="00355DFF">
      <w:pPr>
        <w:rPr>
          <w:sz w:val="22"/>
        </w:rPr>
      </w:pPr>
      <w:r w:rsidRPr="009F390C">
        <w:rPr>
          <w:sz w:val="22"/>
        </w:rPr>
        <w:t>student/person whose image has been distributed. Instead rely on the d</w:t>
      </w:r>
      <w:r w:rsidR="00A0295D">
        <w:rPr>
          <w:sz w:val="22"/>
        </w:rPr>
        <w:t>escription by the young person,</w:t>
      </w:r>
    </w:p>
    <w:p w14:paraId="450DD0AA" w14:textId="77777777" w:rsidR="00355DFF" w:rsidRPr="009F390C" w:rsidRDefault="00355DFF" w:rsidP="00355DFF">
      <w:pPr>
        <w:rPr>
          <w:sz w:val="22"/>
        </w:rPr>
      </w:pPr>
      <w:r w:rsidRPr="009F390C">
        <w:rPr>
          <w:sz w:val="22"/>
        </w:rPr>
        <w:t>secure the advice and contact the Police.</w:t>
      </w:r>
    </w:p>
    <w:p w14:paraId="3E0AF176" w14:textId="77777777" w:rsidR="00A0295D" w:rsidRDefault="00A0295D" w:rsidP="00A0295D">
      <w:pPr>
        <w:ind w:left="0" w:firstLine="0"/>
        <w:rPr>
          <w:rFonts w:eastAsiaTheme="majorEastAsia"/>
          <w:b/>
          <w:bCs/>
          <w:color w:val="365F91" w:themeColor="accent1" w:themeShade="BF"/>
          <w:sz w:val="28"/>
          <w:szCs w:val="28"/>
        </w:rPr>
      </w:pPr>
    </w:p>
    <w:p w14:paraId="44DDFE54" w14:textId="77777777" w:rsidR="00355DFF" w:rsidRDefault="00355DFF" w:rsidP="00A0295D">
      <w:pPr>
        <w:ind w:left="0" w:firstLine="0"/>
        <w:rPr>
          <w:b/>
          <w:sz w:val="22"/>
        </w:rPr>
      </w:pPr>
      <w:r>
        <w:rPr>
          <w:b/>
          <w:sz w:val="22"/>
        </w:rPr>
        <w:t>Supporting a pupil</w:t>
      </w:r>
    </w:p>
    <w:p w14:paraId="202D0554" w14:textId="77777777" w:rsidR="00D731CF" w:rsidRDefault="00355DFF" w:rsidP="00355DFF">
      <w:pPr>
        <w:rPr>
          <w:sz w:val="22"/>
        </w:rPr>
      </w:pPr>
      <w:r w:rsidRPr="00F00547">
        <w:rPr>
          <w:sz w:val="22"/>
        </w:rPr>
        <w:t xml:space="preserve">There may be many reasons why a student has engaged in </w:t>
      </w:r>
      <w:r>
        <w:rPr>
          <w:sz w:val="22"/>
        </w:rPr>
        <w:t>YPSI/</w:t>
      </w:r>
      <w:r w:rsidR="00D731CF" w:rsidRPr="00D731CF">
        <w:rPr>
          <w:color w:val="C00000"/>
          <w:sz w:val="22"/>
        </w:rPr>
        <w:t>sharing nudes</w:t>
      </w:r>
      <w:r w:rsidRPr="00D731CF">
        <w:rPr>
          <w:color w:val="C00000"/>
          <w:sz w:val="22"/>
        </w:rPr>
        <w:t xml:space="preserve"> </w:t>
      </w:r>
      <w:r w:rsidRPr="00F00547">
        <w:rPr>
          <w:sz w:val="22"/>
        </w:rPr>
        <w:t>– it may be a sexua</w:t>
      </w:r>
      <w:r w:rsidR="00A0295D">
        <w:rPr>
          <w:sz w:val="22"/>
        </w:rPr>
        <w:t xml:space="preserve">l </w:t>
      </w:r>
    </w:p>
    <w:p w14:paraId="296183B4" w14:textId="77777777" w:rsidR="00D731CF" w:rsidRDefault="00D731CF" w:rsidP="00D731CF">
      <w:pPr>
        <w:rPr>
          <w:sz w:val="22"/>
        </w:rPr>
      </w:pPr>
      <w:r>
        <w:rPr>
          <w:sz w:val="22"/>
        </w:rPr>
        <w:t>e</w:t>
      </w:r>
      <w:r w:rsidR="00A0295D">
        <w:rPr>
          <w:sz w:val="22"/>
        </w:rPr>
        <w:t>xploration</w:t>
      </w:r>
      <w:r>
        <w:rPr>
          <w:sz w:val="22"/>
        </w:rPr>
        <w:t xml:space="preserve"> </w:t>
      </w:r>
      <w:r w:rsidR="00355DFF" w:rsidRPr="00F00547">
        <w:rPr>
          <w:sz w:val="22"/>
        </w:rPr>
        <w:t>scenario or it may be due to coercion. It is important to remember that it</w:t>
      </w:r>
      <w:r w:rsidR="00A0295D">
        <w:rPr>
          <w:sz w:val="22"/>
        </w:rPr>
        <w:t xml:space="preserve"> won’t always be </w:t>
      </w:r>
    </w:p>
    <w:p w14:paraId="21E9AD3A" w14:textId="77777777" w:rsidR="00D731CF" w:rsidRDefault="00A0295D" w:rsidP="00D731CF">
      <w:pPr>
        <w:rPr>
          <w:sz w:val="22"/>
        </w:rPr>
      </w:pPr>
      <w:r>
        <w:rPr>
          <w:sz w:val="22"/>
        </w:rPr>
        <w:t>appropriate to</w:t>
      </w:r>
      <w:r w:rsidR="00D731CF">
        <w:rPr>
          <w:sz w:val="22"/>
        </w:rPr>
        <w:t xml:space="preserve"> </w:t>
      </w:r>
      <w:r w:rsidR="00355DFF" w:rsidRPr="00F00547">
        <w:rPr>
          <w:sz w:val="22"/>
        </w:rPr>
        <w:t xml:space="preserve">inform the police; this will depend on the nature of the incident (see </w:t>
      </w:r>
      <w:r w:rsidR="00355DFF" w:rsidRPr="00777347">
        <w:rPr>
          <w:b/>
          <w:bCs/>
          <w:color w:val="0070C0"/>
          <w:sz w:val="22"/>
        </w:rPr>
        <w:t>Appendix 1</w:t>
      </w:r>
      <w:r w:rsidR="00355DFF" w:rsidRPr="00777347">
        <w:rPr>
          <w:color w:val="0070C0"/>
          <w:sz w:val="22"/>
        </w:rPr>
        <w:t xml:space="preserve"> </w:t>
      </w:r>
      <w:r w:rsidR="00355DFF" w:rsidRPr="00F00547">
        <w:rPr>
          <w:sz w:val="22"/>
        </w:rPr>
        <w:t xml:space="preserve">for </w:t>
      </w:r>
    </w:p>
    <w:p w14:paraId="0AA650E0" w14:textId="06631357" w:rsidR="00355DFF" w:rsidRDefault="00355DFF" w:rsidP="00D731CF">
      <w:pPr>
        <w:rPr>
          <w:sz w:val="22"/>
        </w:rPr>
      </w:pPr>
      <w:r w:rsidRPr="00F00547">
        <w:rPr>
          <w:sz w:val="22"/>
        </w:rPr>
        <w:t xml:space="preserve">definitions). </w:t>
      </w:r>
      <w:r>
        <w:rPr>
          <w:sz w:val="22"/>
        </w:rPr>
        <w:t xml:space="preserve"> </w:t>
      </w:r>
    </w:p>
    <w:p w14:paraId="29795F58" w14:textId="77777777" w:rsidR="00355DFF" w:rsidRDefault="00355DFF" w:rsidP="00355DFF">
      <w:pPr>
        <w:rPr>
          <w:sz w:val="22"/>
        </w:rPr>
      </w:pPr>
    </w:p>
    <w:p w14:paraId="304B6EC3" w14:textId="77777777" w:rsidR="00A0295D" w:rsidRDefault="00355DFF" w:rsidP="00355DFF">
      <w:pPr>
        <w:rPr>
          <w:sz w:val="22"/>
        </w:rPr>
      </w:pPr>
      <w:r w:rsidRPr="00F00547">
        <w:rPr>
          <w:sz w:val="22"/>
        </w:rPr>
        <w:t>However, as a school it is important that incidents are consistently record</w:t>
      </w:r>
      <w:r w:rsidR="00A0295D">
        <w:rPr>
          <w:sz w:val="22"/>
        </w:rPr>
        <w:t>ed. It may also be necessary to</w:t>
      </w:r>
    </w:p>
    <w:p w14:paraId="58E506BB" w14:textId="77777777" w:rsidR="00355DFF" w:rsidRDefault="00355DFF" w:rsidP="00355DFF">
      <w:pPr>
        <w:rPr>
          <w:sz w:val="22"/>
        </w:rPr>
      </w:pPr>
      <w:r w:rsidRPr="00F00547">
        <w:rPr>
          <w:sz w:val="22"/>
        </w:rPr>
        <w:t xml:space="preserve">assist the young person in removing the image from a website or elsewhere. </w:t>
      </w:r>
    </w:p>
    <w:p w14:paraId="6540103E" w14:textId="77777777" w:rsidR="00355DFF" w:rsidRDefault="00355DFF" w:rsidP="00355DFF">
      <w:pPr>
        <w:rPr>
          <w:sz w:val="22"/>
        </w:rPr>
      </w:pPr>
    </w:p>
    <w:p w14:paraId="65BC1255" w14:textId="77777777" w:rsidR="00355DFF" w:rsidRDefault="00355DFF" w:rsidP="00355DFF">
      <w:pPr>
        <w:rPr>
          <w:sz w:val="22"/>
        </w:rPr>
      </w:pPr>
      <w:r w:rsidRPr="00F00547">
        <w:rPr>
          <w:sz w:val="22"/>
        </w:rPr>
        <w:t xml:space="preserve">If indecent images of a young person are found: </w:t>
      </w:r>
    </w:p>
    <w:p w14:paraId="7B1831B9" w14:textId="6B3D4E1A" w:rsidR="00355DFF" w:rsidRDefault="00355DFF" w:rsidP="005D4DA9">
      <w:pPr>
        <w:numPr>
          <w:ilvl w:val="0"/>
          <w:numId w:val="4"/>
        </w:numPr>
        <w:spacing w:after="0" w:line="240" w:lineRule="auto"/>
        <w:rPr>
          <w:sz w:val="22"/>
        </w:rPr>
      </w:pPr>
      <w:r w:rsidRPr="00F00547">
        <w:rPr>
          <w:sz w:val="22"/>
        </w:rPr>
        <w:t xml:space="preserve">Act in accordance with the Safeguarding policy i.e. inform the </w:t>
      </w:r>
      <w:r w:rsidR="005D4DA9">
        <w:rPr>
          <w:sz w:val="22"/>
        </w:rPr>
        <w:t>DSL or Deputy</w:t>
      </w:r>
      <w:r w:rsidRPr="00F00547">
        <w:rPr>
          <w:sz w:val="22"/>
        </w:rPr>
        <w:t xml:space="preserve"> </w:t>
      </w:r>
    </w:p>
    <w:p w14:paraId="6A388728" w14:textId="77777777" w:rsidR="00355DFF" w:rsidRDefault="00355DFF" w:rsidP="005D4DA9">
      <w:pPr>
        <w:numPr>
          <w:ilvl w:val="0"/>
          <w:numId w:val="4"/>
        </w:numPr>
        <w:spacing w:after="0" w:line="240" w:lineRule="auto"/>
        <w:rPr>
          <w:sz w:val="22"/>
        </w:rPr>
      </w:pPr>
      <w:r w:rsidRPr="00F00547">
        <w:rPr>
          <w:sz w:val="22"/>
        </w:rPr>
        <w:t xml:space="preserve">Store the device securely </w:t>
      </w:r>
    </w:p>
    <w:p w14:paraId="15A5FA9A" w14:textId="5C5DDDAB" w:rsidR="00F01EA3" w:rsidRDefault="00355DFF" w:rsidP="005D4DA9">
      <w:pPr>
        <w:numPr>
          <w:ilvl w:val="0"/>
          <w:numId w:val="4"/>
        </w:numPr>
        <w:spacing w:after="0" w:line="240" w:lineRule="auto"/>
        <w:rPr>
          <w:sz w:val="22"/>
        </w:rPr>
      </w:pPr>
      <w:r w:rsidRPr="00F01EA3">
        <w:rPr>
          <w:sz w:val="22"/>
        </w:rPr>
        <w:t xml:space="preserve">The </w:t>
      </w:r>
      <w:r w:rsidR="005D4DA9">
        <w:rPr>
          <w:sz w:val="22"/>
        </w:rPr>
        <w:t>DSL</w:t>
      </w:r>
      <w:r w:rsidRPr="00F01EA3">
        <w:rPr>
          <w:sz w:val="22"/>
        </w:rPr>
        <w:t xml:space="preserve"> will assist </w:t>
      </w:r>
      <w:r w:rsidR="006801A9">
        <w:rPr>
          <w:sz w:val="22"/>
        </w:rPr>
        <w:t>SLT</w:t>
      </w:r>
      <w:r w:rsidRPr="00F01EA3">
        <w:rPr>
          <w:sz w:val="22"/>
        </w:rPr>
        <w:t xml:space="preserve"> to carry out a risk assessment in relation to the young person </w:t>
      </w:r>
    </w:p>
    <w:p w14:paraId="1B8B9D18" w14:textId="117D36B7" w:rsidR="00355DFF" w:rsidRPr="00F01EA3" w:rsidRDefault="00355DFF" w:rsidP="005D4DA9">
      <w:pPr>
        <w:numPr>
          <w:ilvl w:val="0"/>
          <w:numId w:val="4"/>
        </w:numPr>
        <w:spacing w:after="0" w:line="240" w:lineRule="auto"/>
        <w:rPr>
          <w:sz w:val="22"/>
        </w:rPr>
      </w:pPr>
      <w:r w:rsidRPr="00F01EA3">
        <w:rPr>
          <w:sz w:val="22"/>
        </w:rPr>
        <w:t xml:space="preserve">The </w:t>
      </w:r>
      <w:r w:rsidR="005D4DA9">
        <w:rPr>
          <w:sz w:val="22"/>
        </w:rPr>
        <w:t xml:space="preserve">DSL </w:t>
      </w:r>
      <w:r w:rsidRPr="00F01EA3">
        <w:rPr>
          <w:sz w:val="22"/>
        </w:rPr>
        <w:t>will make a referral</w:t>
      </w:r>
    </w:p>
    <w:p w14:paraId="56166F91" w14:textId="77777777" w:rsidR="006B03C7" w:rsidRDefault="006B03C7" w:rsidP="006B03C7">
      <w:pPr>
        <w:ind w:left="0" w:firstLine="0"/>
        <w:rPr>
          <w:rFonts w:eastAsiaTheme="majorEastAsia"/>
          <w:b/>
          <w:bCs/>
          <w:color w:val="auto"/>
          <w:szCs w:val="24"/>
        </w:rPr>
      </w:pPr>
    </w:p>
    <w:p w14:paraId="5EDA9BFD" w14:textId="2D671D3B" w:rsidR="00AD7104" w:rsidRPr="00AD7104" w:rsidRDefault="00A0295D" w:rsidP="00A602E6">
      <w:pPr>
        <w:ind w:left="0" w:firstLine="0"/>
        <w:rPr>
          <w:sz w:val="22"/>
        </w:rPr>
      </w:pPr>
      <w:bookmarkStart w:id="13" w:name="_Hlk77855851"/>
      <w:r w:rsidRPr="00AD7104">
        <w:rPr>
          <w:sz w:val="22"/>
        </w:rPr>
        <w:t xml:space="preserve">See </w:t>
      </w:r>
      <w:r w:rsidRPr="00AD7104">
        <w:rPr>
          <w:b/>
          <w:color w:val="0070C0"/>
          <w:sz w:val="22"/>
        </w:rPr>
        <w:t>Appendix 1</w:t>
      </w:r>
      <w:r w:rsidRPr="00AD7104">
        <w:rPr>
          <w:color w:val="0070C0"/>
          <w:sz w:val="22"/>
        </w:rPr>
        <w:t xml:space="preserve"> </w:t>
      </w:r>
      <w:r w:rsidRPr="00AD7104">
        <w:rPr>
          <w:sz w:val="22"/>
        </w:rPr>
        <w:t xml:space="preserve">for further information on </w:t>
      </w:r>
      <w:r w:rsidR="00D731CF" w:rsidRPr="00D731CF">
        <w:rPr>
          <w:color w:val="C00000"/>
          <w:sz w:val="22"/>
        </w:rPr>
        <w:t>sharing nudes</w:t>
      </w:r>
      <w:r w:rsidR="005D7CED" w:rsidRPr="00D731CF">
        <w:rPr>
          <w:color w:val="C00000"/>
          <w:sz w:val="22"/>
        </w:rPr>
        <w:t xml:space="preserve"> </w:t>
      </w:r>
      <w:r w:rsidR="005D7CED" w:rsidRPr="00AD7104">
        <w:rPr>
          <w:color w:val="auto"/>
          <w:sz w:val="22"/>
        </w:rPr>
        <w:t xml:space="preserve">and </w:t>
      </w:r>
      <w:proofErr w:type="spellStart"/>
      <w:r w:rsidR="005D7CED" w:rsidRPr="00AD7104">
        <w:rPr>
          <w:color w:val="auto"/>
          <w:sz w:val="22"/>
        </w:rPr>
        <w:t>upskirting</w:t>
      </w:r>
      <w:proofErr w:type="spellEnd"/>
      <w:r w:rsidRPr="00AD7104">
        <w:rPr>
          <w:color w:val="auto"/>
          <w:sz w:val="22"/>
        </w:rPr>
        <w:t>.</w:t>
      </w:r>
    </w:p>
    <w:bookmarkEnd w:id="13"/>
    <w:p w14:paraId="253A7DB3" w14:textId="77777777" w:rsidR="00582265" w:rsidRDefault="00582265" w:rsidP="00A602E6">
      <w:pPr>
        <w:ind w:left="0" w:firstLine="0"/>
        <w:rPr>
          <w:b/>
        </w:rPr>
      </w:pPr>
    </w:p>
    <w:p w14:paraId="10503CF4" w14:textId="06FCA45F" w:rsidR="00355DFF" w:rsidRPr="00166FC0" w:rsidRDefault="00355DFF" w:rsidP="00A602E6">
      <w:pPr>
        <w:ind w:left="0" w:firstLine="0"/>
        <w:rPr>
          <w:b/>
        </w:rPr>
      </w:pPr>
      <w:r w:rsidRPr="00166FC0">
        <w:rPr>
          <w:b/>
        </w:rPr>
        <w:t>Reporting m</w:t>
      </w:r>
      <w:bookmarkStart w:id="14" w:name="g"/>
      <w:bookmarkEnd w:id="14"/>
      <w:r w:rsidRPr="00166FC0">
        <w:rPr>
          <w:b/>
        </w:rPr>
        <w:t>isuse</w:t>
      </w:r>
    </w:p>
    <w:bookmarkEnd w:id="12"/>
    <w:p w14:paraId="713F1C67" w14:textId="3E8531B2" w:rsidR="00355DFF" w:rsidRPr="003A55A7" w:rsidRDefault="00355DFF" w:rsidP="00355DFF">
      <w:pPr>
        <w:pStyle w:val="TSB-Level1Numbers"/>
        <w:spacing w:after="0"/>
        <w:ind w:left="0" w:firstLine="0"/>
        <w:jc w:val="left"/>
        <w:rPr>
          <w:b/>
        </w:rPr>
      </w:pPr>
      <w:r w:rsidRPr="003A55A7">
        <w:rPr>
          <w:b/>
        </w:rPr>
        <w:t>Misuse by pupils:</w:t>
      </w:r>
    </w:p>
    <w:p w14:paraId="254915F6" w14:textId="7981FDC3" w:rsidR="00FD7CB9" w:rsidRDefault="00355DFF" w:rsidP="00B232D9">
      <w:pPr>
        <w:pStyle w:val="TSB-Level1Numbers"/>
        <w:numPr>
          <w:ilvl w:val="0"/>
          <w:numId w:val="16"/>
        </w:numPr>
        <w:spacing w:after="0"/>
        <w:jc w:val="left"/>
      </w:pPr>
      <w:r>
        <w:t>Teachers have the power to discipline pupils who engage in misbehaviour with regards to internet use.</w:t>
      </w:r>
    </w:p>
    <w:p w14:paraId="35FB7AD2" w14:textId="258C64CB" w:rsidR="006801A9" w:rsidRDefault="00355DFF" w:rsidP="00B232D9">
      <w:pPr>
        <w:pStyle w:val="TSB-Level1Numbers"/>
        <w:numPr>
          <w:ilvl w:val="0"/>
          <w:numId w:val="16"/>
        </w:numPr>
        <w:spacing w:after="0"/>
        <w:jc w:val="left"/>
      </w:pPr>
      <w:r>
        <w:lastRenderedPageBreak/>
        <w:t xml:space="preserve">Any instances of misuse should be immediately reported to a member of staff, who will then report this to the </w:t>
      </w:r>
      <w:r w:rsidRPr="00B14D42">
        <w:rPr>
          <w:b/>
        </w:rPr>
        <w:t>Designated Safeguarding Lead.</w:t>
      </w:r>
    </w:p>
    <w:p w14:paraId="1BC8E69C" w14:textId="306A4507" w:rsidR="006801A9" w:rsidRDefault="00355DFF" w:rsidP="00B232D9">
      <w:pPr>
        <w:pStyle w:val="TSB-Level1Numbers"/>
        <w:numPr>
          <w:ilvl w:val="0"/>
          <w:numId w:val="16"/>
        </w:numPr>
        <w:spacing w:after="0"/>
        <w:jc w:val="left"/>
      </w:pPr>
      <w:r>
        <w:t>Any pupil who does not adhere to the rules and is found to be wilfully misusing the internet, will have a letter sent to their parents explaining the reason for suspending their internet use.</w:t>
      </w:r>
    </w:p>
    <w:p w14:paraId="7F1365D6" w14:textId="2AD280C1" w:rsidR="00355DFF" w:rsidRDefault="00355DFF" w:rsidP="00B232D9">
      <w:pPr>
        <w:pStyle w:val="TSB-Level1Numbers"/>
        <w:numPr>
          <w:ilvl w:val="0"/>
          <w:numId w:val="16"/>
        </w:numPr>
        <w:spacing w:after="0"/>
        <w:jc w:val="left"/>
      </w:pPr>
      <w:r>
        <w:t xml:space="preserve">Complaints of a child protection nature, such as when a pupil is found to be accessing extremist material, shall be dealt with in accordance with our </w:t>
      </w:r>
      <w:r w:rsidRPr="00B14D42">
        <w:rPr>
          <w:b/>
        </w:rPr>
        <w:t xml:space="preserve">Safeguarding </w:t>
      </w:r>
      <w:r w:rsidR="005455A5">
        <w:rPr>
          <w:b/>
        </w:rPr>
        <w:t xml:space="preserve">and Child Protection </w:t>
      </w:r>
      <w:r w:rsidRPr="00B14D42">
        <w:rPr>
          <w:b/>
        </w:rPr>
        <w:t>Policy.</w:t>
      </w:r>
    </w:p>
    <w:p w14:paraId="2636C33F" w14:textId="77777777" w:rsidR="00355DFF" w:rsidRDefault="00355DFF" w:rsidP="00B232D9">
      <w:pPr>
        <w:pStyle w:val="TSB-Level1Numbers"/>
        <w:spacing w:after="0"/>
        <w:ind w:left="720" w:firstLine="0"/>
        <w:jc w:val="left"/>
      </w:pPr>
    </w:p>
    <w:p w14:paraId="1DED0F25" w14:textId="77777777" w:rsidR="00355DFF" w:rsidRPr="003A55A7" w:rsidRDefault="00355DFF" w:rsidP="00355DFF">
      <w:pPr>
        <w:pStyle w:val="TSB-Level1Numbers"/>
        <w:spacing w:after="0"/>
        <w:ind w:left="0" w:firstLine="0"/>
        <w:jc w:val="left"/>
        <w:rPr>
          <w:b/>
        </w:rPr>
      </w:pPr>
      <w:bookmarkStart w:id="15" w:name="A"/>
      <w:bookmarkEnd w:id="15"/>
      <w:r w:rsidRPr="003A55A7">
        <w:rPr>
          <w:b/>
        </w:rPr>
        <w:t>Misuse by staff:</w:t>
      </w:r>
    </w:p>
    <w:p w14:paraId="7E6BE464" w14:textId="66600E42" w:rsidR="006801A9" w:rsidRPr="00B232D9" w:rsidRDefault="00355DFF" w:rsidP="00B232D9">
      <w:pPr>
        <w:pStyle w:val="TSB-Level1Numbers"/>
        <w:numPr>
          <w:ilvl w:val="0"/>
          <w:numId w:val="13"/>
        </w:numPr>
        <w:spacing w:after="0"/>
        <w:jc w:val="left"/>
        <w:rPr>
          <w:b/>
        </w:rPr>
      </w:pPr>
      <w:r>
        <w:t xml:space="preserve">Any misuse of the internet by a member of staff should be immediately reported to the </w:t>
      </w:r>
      <w:r>
        <w:rPr>
          <w:b/>
        </w:rPr>
        <w:t>Headteacher.</w:t>
      </w:r>
    </w:p>
    <w:p w14:paraId="21F460C6" w14:textId="3E10922E" w:rsidR="006801A9" w:rsidRDefault="00355DFF" w:rsidP="00B232D9">
      <w:pPr>
        <w:pStyle w:val="TSB-Level1Numbers"/>
        <w:numPr>
          <w:ilvl w:val="0"/>
          <w:numId w:val="13"/>
        </w:numPr>
        <w:spacing w:after="0"/>
        <w:jc w:val="left"/>
      </w:pPr>
      <w:r>
        <w:t>The</w:t>
      </w:r>
      <w:r w:rsidR="00A0295D">
        <w:t xml:space="preserve"> </w:t>
      </w:r>
      <w:r w:rsidR="00A0295D">
        <w:rPr>
          <w:b/>
        </w:rPr>
        <w:t>Headteacher</w:t>
      </w:r>
      <w:r w:rsidR="006801A9">
        <w:rPr>
          <w:b/>
        </w:rPr>
        <w:t xml:space="preserve"> </w:t>
      </w:r>
      <w:r>
        <w:t xml:space="preserve">will deal with such incidents in accordance with the </w:t>
      </w:r>
      <w:r w:rsidRPr="00B14D42">
        <w:rPr>
          <w:b/>
        </w:rPr>
        <w:t>Allegations of Abuse Against Staff Policy</w:t>
      </w:r>
      <w:r>
        <w:t>, and may decide to take disciplinary action against the member of staff.</w:t>
      </w:r>
      <w:r w:rsidR="006801A9">
        <w:t xml:space="preserve"> </w:t>
      </w:r>
    </w:p>
    <w:p w14:paraId="008881F3" w14:textId="3B1DBF6D" w:rsidR="00355DFF" w:rsidRDefault="00355DFF" w:rsidP="00EB3DEA">
      <w:pPr>
        <w:pStyle w:val="TSB-Level1Numbers"/>
        <w:numPr>
          <w:ilvl w:val="0"/>
          <w:numId w:val="13"/>
        </w:numPr>
        <w:spacing w:after="0"/>
        <w:jc w:val="left"/>
      </w:pPr>
      <w:r>
        <w:t xml:space="preserve">The </w:t>
      </w:r>
      <w:r>
        <w:rPr>
          <w:b/>
        </w:rPr>
        <w:t>Headteacher</w:t>
      </w:r>
      <w:r>
        <w:t xml:space="preserve"> will decide whether it is appropriate to notify the police </w:t>
      </w:r>
      <w:r w:rsidR="00B232D9">
        <w:t xml:space="preserve">of </w:t>
      </w:r>
      <w:r w:rsidRPr="00CD26E4">
        <w:t>the action taken against</w:t>
      </w:r>
      <w:r>
        <w:t xml:space="preserve"> a member of staff.</w:t>
      </w:r>
    </w:p>
    <w:p w14:paraId="61F36FF8" w14:textId="77777777" w:rsidR="00EB3DEA" w:rsidRDefault="00EB3DEA" w:rsidP="00EB3DEA">
      <w:pPr>
        <w:pStyle w:val="Heading1"/>
        <w:keepNext w:val="0"/>
        <w:spacing w:before="0" w:line="276" w:lineRule="auto"/>
        <w:ind w:left="0" w:firstLine="0"/>
        <w:contextualSpacing/>
        <w:jc w:val="both"/>
        <w:rPr>
          <w:rFonts w:ascii="Arial" w:hAnsi="Arial" w:cs="Arial"/>
          <w:color w:val="auto"/>
          <w:sz w:val="24"/>
          <w:szCs w:val="24"/>
        </w:rPr>
      </w:pPr>
      <w:bookmarkStart w:id="16" w:name="_Monitoring_and_review"/>
      <w:bookmarkEnd w:id="16"/>
    </w:p>
    <w:p w14:paraId="0FEE0A0B" w14:textId="183C7223" w:rsidR="00556FF7" w:rsidRPr="00166FC0" w:rsidRDefault="00556FF7" w:rsidP="00EB3DEA">
      <w:pPr>
        <w:pStyle w:val="Heading1"/>
        <w:keepNext w:val="0"/>
        <w:spacing w:before="0" w:line="276" w:lineRule="auto"/>
        <w:ind w:left="0" w:firstLine="0"/>
        <w:contextualSpacing/>
        <w:jc w:val="both"/>
        <w:rPr>
          <w:rFonts w:ascii="Arial" w:hAnsi="Arial" w:cs="Arial"/>
          <w:color w:val="auto"/>
          <w:sz w:val="24"/>
          <w:szCs w:val="24"/>
        </w:rPr>
      </w:pPr>
      <w:r w:rsidRPr="00166FC0">
        <w:rPr>
          <w:rFonts w:ascii="Arial" w:hAnsi="Arial" w:cs="Arial"/>
          <w:color w:val="auto"/>
          <w:sz w:val="24"/>
          <w:szCs w:val="24"/>
        </w:rPr>
        <w:t xml:space="preserve">Handling </w:t>
      </w:r>
      <w:r w:rsidR="00BA59AC">
        <w:rPr>
          <w:rFonts w:ascii="Arial" w:hAnsi="Arial" w:cs="Arial"/>
          <w:color w:val="auto"/>
          <w:sz w:val="24"/>
          <w:szCs w:val="24"/>
        </w:rPr>
        <w:t>online safety</w:t>
      </w:r>
      <w:r w:rsidRPr="00166FC0">
        <w:rPr>
          <w:rFonts w:ascii="Arial" w:hAnsi="Arial" w:cs="Arial"/>
          <w:color w:val="auto"/>
          <w:sz w:val="24"/>
          <w:szCs w:val="24"/>
        </w:rPr>
        <w:t xml:space="preserve"> complaints </w:t>
      </w:r>
    </w:p>
    <w:p w14:paraId="44EA589B" w14:textId="3D4378EE" w:rsidR="00556FF7" w:rsidRDefault="00556FF7" w:rsidP="00EB3DEA">
      <w:pPr>
        <w:pStyle w:val="Heading1"/>
        <w:keepNext w:val="0"/>
        <w:spacing w:before="0" w:line="276" w:lineRule="auto"/>
        <w:ind w:left="0" w:firstLine="0"/>
        <w:contextualSpacing/>
        <w:jc w:val="both"/>
        <w:rPr>
          <w:rFonts w:ascii="Arial" w:hAnsi="Arial" w:cs="Arial"/>
          <w:b w:val="0"/>
          <w:color w:val="000000" w:themeColor="text1"/>
          <w:sz w:val="22"/>
          <w:szCs w:val="22"/>
        </w:rPr>
      </w:pPr>
      <w:r w:rsidRPr="00556FF7">
        <w:rPr>
          <w:rFonts w:ascii="Arial" w:hAnsi="Arial" w:cs="Arial"/>
          <w:b w:val="0"/>
          <w:color w:val="000000" w:themeColor="text1"/>
          <w:sz w:val="22"/>
          <w:szCs w:val="22"/>
        </w:rPr>
        <w:t xml:space="preserve">Complaints of </w:t>
      </w:r>
      <w:r w:rsidR="00F575F2">
        <w:rPr>
          <w:rFonts w:ascii="Arial" w:hAnsi="Arial" w:cs="Arial"/>
          <w:b w:val="0"/>
          <w:color w:val="000000" w:themeColor="text1"/>
          <w:sz w:val="22"/>
          <w:szCs w:val="22"/>
        </w:rPr>
        <w:t>i</w:t>
      </w:r>
      <w:r w:rsidRPr="00556FF7">
        <w:rPr>
          <w:rFonts w:ascii="Arial" w:hAnsi="Arial" w:cs="Arial"/>
          <w:b w:val="0"/>
          <w:color w:val="000000" w:themeColor="text1"/>
          <w:sz w:val="22"/>
          <w:szCs w:val="22"/>
        </w:rPr>
        <w:t xml:space="preserve">nternet misuse will be dealt with initially by the </w:t>
      </w:r>
      <w:r w:rsidRPr="00556FF7">
        <w:rPr>
          <w:rFonts w:ascii="Arial" w:hAnsi="Arial" w:cs="Arial"/>
          <w:color w:val="000000" w:themeColor="text1"/>
          <w:sz w:val="22"/>
          <w:szCs w:val="22"/>
        </w:rPr>
        <w:t>Headteacher</w:t>
      </w:r>
      <w:r w:rsidR="006801A9">
        <w:rPr>
          <w:rFonts w:ascii="Arial" w:hAnsi="Arial" w:cs="Arial"/>
          <w:color w:val="000000" w:themeColor="text1"/>
          <w:sz w:val="22"/>
          <w:szCs w:val="22"/>
        </w:rPr>
        <w:t>.</w:t>
      </w:r>
      <w:r w:rsidR="002350E1">
        <w:rPr>
          <w:rFonts w:ascii="Arial" w:hAnsi="Arial" w:cs="Arial"/>
          <w:b w:val="0"/>
          <w:color w:val="000000" w:themeColor="text1"/>
          <w:sz w:val="22"/>
          <w:szCs w:val="22"/>
        </w:rPr>
        <w:t xml:space="preserve">  </w:t>
      </w:r>
      <w:r w:rsidRPr="00556FF7">
        <w:rPr>
          <w:rFonts w:ascii="Arial" w:hAnsi="Arial" w:cs="Arial"/>
          <w:b w:val="0"/>
          <w:color w:val="000000" w:themeColor="text1"/>
          <w:sz w:val="22"/>
          <w:szCs w:val="22"/>
        </w:rPr>
        <w:t>Any complaint about staff misuse must</w:t>
      </w:r>
      <w:r w:rsidR="00B232D9">
        <w:rPr>
          <w:rFonts w:ascii="Arial" w:hAnsi="Arial" w:cs="Arial"/>
          <w:b w:val="0"/>
          <w:color w:val="000000" w:themeColor="text1"/>
          <w:sz w:val="22"/>
          <w:szCs w:val="22"/>
        </w:rPr>
        <w:t xml:space="preserve"> also</w:t>
      </w:r>
      <w:r w:rsidRPr="00556FF7">
        <w:rPr>
          <w:rFonts w:ascii="Arial" w:hAnsi="Arial" w:cs="Arial"/>
          <w:b w:val="0"/>
          <w:color w:val="000000" w:themeColor="text1"/>
          <w:sz w:val="22"/>
          <w:szCs w:val="22"/>
        </w:rPr>
        <w:t xml:space="preserve"> be referred to the </w:t>
      </w:r>
      <w:r w:rsidRPr="00556FF7">
        <w:rPr>
          <w:rFonts w:ascii="Arial" w:hAnsi="Arial" w:cs="Arial"/>
          <w:color w:val="000000" w:themeColor="text1"/>
          <w:sz w:val="22"/>
          <w:szCs w:val="22"/>
        </w:rPr>
        <w:t>JMAT CEO/DSL.</w:t>
      </w:r>
    </w:p>
    <w:p w14:paraId="3598E701" w14:textId="77777777" w:rsidR="002350E1" w:rsidRDefault="002350E1" w:rsidP="00EB3DEA">
      <w:pPr>
        <w:pStyle w:val="Heading1"/>
        <w:keepNext w:val="0"/>
        <w:spacing w:before="0" w:line="276" w:lineRule="auto"/>
        <w:ind w:left="0" w:firstLine="0"/>
        <w:contextualSpacing/>
        <w:jc w:val="both"/>
        <w:rPr>
          <w:rFonts w:ascii="Arial" w:hAnsi="Arial" w:cs="Arial"/>
          <w:b w:val="0"/>
          <w:color w:val="000000" w:themeColor="text1"/>
          <w:sz w:val="22"/>
          <w:szCs w:val="22"/>
        </w:rPr>
      </w:pPr>
    </w:p>
    <w:p w14:paraId="6D560EEB" w14:textId="7D9D13C8" w:rsidR="00556FF7" w:rsidRDefault="00556FF7" w:rsidP="00EB3DEA">
      <w:pPr>
        <w:pStyle w:val="Heading1"/>
        <w:keepNext w:val="0"/>
        <w:spacing w:before="0" w:line="276" w:lineRule="auto"/>
        <w:ind w:left="0" w:firstLine="0"/>
        <w:contextualSpacing/>
        <w:jc w:val="both"/>
        <w:rPr>
          <w:rFonts w:ascii="Arial" w:hAnsi="Arial" w:cs="Arial"/>
          <w:b w:val="0"/>
          <w:color w:val="000000" w:themeColor="text1"/>
          <w:sz w:val="22"/>
          <w:szCs w:val="22"/>
        </w:rPr>
      </w:pPr>
      <w:r w:rsidRPr="00556FF7">
        <w:rPr>
          <w:rFonts w:ascii="Arial" w:hAnsi="Arial" w:cs="Arial"/>
          <w:b w:val="0"/>
          <w:color w:val="000000" w:themeColor="text1"/>
          <w:sz w:val="22"/>
          <w:szCs w:val="22"/>
        </w:rPr>
        <w:t xml:space="preserve">Complaints of a child protection nature must be dealt with in accordance with </w:t>
      </w:r>
      <w:r w:rsidR="00FD7CB9">
        <w:rPr>
          <w:rFonts w:ascii="Arial" w:hAnsi="Arial" w:cs="Arial"/>
          <w:b w:val="0"/>
          <w:color w:val="000000" w:themeColor="text1"/>
          <w:sz w:val="22"/>
          <w:szCs w:val="22"/>
        </w:rPr>
        <w:t>JMAT</w:t>
      </w:r>
      <w:r w:rsidR="00B232D9">
        <w:rPr>
          <w:rFonts w:ascii="Arial" w:hAnsi="Arial" w:cs="Arial"/>
          <w:b w:val="0"/>
          <w:color w:val="000000" w:themeColor="text1"/>
          <w:sz w:val="22"/>
          <w:szCs w:val="22"/>
        </w:rPr>
        <w:t xml:space="preserve"> </w:t>
      </w:r>
      <w:r w:rsidRPr="00556FF7">
        <w:rPr>
          <w:rFonts w:ascii="Arial" w:hAnsi="Arial" w:cs="Arial"/>
          <w:b w:val="0"/>
          <w:color w:val="000000" w:themeColor="text1"/>
          <w:sz w:val="22"/>
          <w:szCs w:val="22"/>
        </w:rPr>
        <w:t xml:space="preserve">child protection procedures. Pupils and parents will be informed of the </w:t>
      </w:r>
      <w:proofErr w:type="gramStart"/>
      <w:r w:rsidRPr="00556FF7">
        <w:rPr>
          <w:rFonts w:ascii="Arial" w:hAnsi="Arial" w:cs="Arial"/>
          <w:b w:val="0"/>
          <w:color w:val="000000" w:themeColor="text1"/>
          <w:sz w:val="22"/>
          <w:szCs w:val="22"/>
        </w:rPr>
        <w:t>complaints</w:t>
      </w:r>
      <w:proofErr w:type="gramEnd"/>
      <w:r w:rsidRPr="00556FF7">
        <w:rPr>
          <w:rFonts w:ascii="Arial" w:hAnsi="Arial" w:cs="Arial"/>
          <w:b w:val="0"/>
          <w:color w:val="000000" w:themeColor="text1"/>
          <w:sz w:val="22"/>
          <w:szCs w:val="22"/>
        </w:rPr>
        <w:t xml:space="preserve"> procedure. </w:t>
      </w:r>
    </w:p>
    <w:p w14:paraId="19873AB2" w14:textId="77777777" w:rsidR="00556FF7" w:rsidRPr="00556FF7" w:rsidRDefault="00556FF7" w:rsidP="00A0295D">
      <w:pPr>
        <w:pStyle w:val="Heading1"/>
        <w:keepNext w:val="0"/>
        <w:spacing w:line="276" w:lineRule="auto"/>
        <w:ind w:left="0" w:firstLine="0"/>
        <w:contextualSpacing/>
        <w:jc w:val="both"/>
        <w:rPr>
          <w:sz w:val="22"/>
          <w:szCs w:val="22"/>
        </w:rPr>
      </w:pPr>
    </w:p>
    <w:p w14:paraId="73E372BD" w14:textId="77777777" w:rsidR="00355DFF" w:rsidRPr="00166FC0" w:rsidRDefault="00355DFF" w:rsidP="00A0295D">
      <w:pPr>
        <w:pStyle w:val="Heading1"/>
        <w:keepNext w:val="0"/>
        <w:spacing w:line="276" w:lineRule="auto"/>
        <w:ind w:left="0" w:firstLine="0"/>
        <w:contextualSpacing/>
        <w:jc w:val="both"/>
        <w:rPr>
          <w:rFonts w:ascii="Arial" w:hAnsi="Arial" w:cs="Arial"/>
          <w:color w:val="auto"/>
          <w:sz w:val="24"/>
          <w:szCs w:val="24"/>
        </w:rPr>
      </w:pPr>
      <w:r w:rsidRPr="00166FC0">
        <w:rPr>
          <w:rFonts w:ascii="Arial" w:hAnsi="Arial" w:cs="Arial"/>
          <w:color w:val="auto"/>
          <w:sz w:val="24"/>
          <w:szCs w:val="24"/>
        </w:rPr>
        <w:t>Monitoring and review</w:t>
      </w:r>
    </w:p>
    <w:p w14:paraId="28DED7BE" w14:textId="331BA4D1" w:rsidR="00193D6B" w:rsidRPr="008C33FB" w:rsidRDefault="00355DFF" w:rsidP="00193D6B">
      <w:pPr>
        <w:pStyle w:val="TSB-Level1Numbers"/>
        <w:spacing w:after="0"/>
        <w:ind w:left="0" w:firstLine="0"/>
        <w:jc w:val="left"/>
      </w:pPr>
      <w:r>
        <w:t xml:space="preserve">This policy will also be reviewed </w:t>
      </w:r>
      <w:r w:rsidR="008C33FB">
        <w:t>annually by the</w:t>
      </w:r>
      <w:r w:rsidR="00AD1689">
        <w:t xml:space="preserve"> </w:t>
      </w:r>
      <w:r w:rsidR="00AD1689">
        <w:rPr>
          <w:b/>
          <w:bCs/>
        </w:rPr>
        <w:t>Trust DSL</w:t>
      </w:r>
      <w:r w:rsidR="00F575F2">
        <w:t xml:space="preserve">, </w:t>
      </w:r>
      <w:r>
        <w:t>any changes made to this policy will be communicated to all members of staff.</w:t>
      </w:r>
      <w:r w:rsidR="00B232D9">
        <w:t xml:space="preserve">  </w:t>
      </w:r>
      <w:r w:rsidR="00193D6B">
        <w:t xml:space="preserve">The </w:t>
      </w:r>
      <w:r w:rsidR="008C33FB" w:rsidRPr="008C33FB">
        <w:t xml:space="preserve">review will </w:t>
      </w:r>
      <w:r w:rsidR="00AD7104" w:rsidRPr="008C33FB">
        <w:t>consider</w:t>
      </w:r>
      <w:r w:rsidR="008C33FB" w:rsidRPr="008C33FB">
        <w:t xml:space="preserve"> the following:</w:t>
      </w:r>
    </w:p>
    <w:p w14:paraId="080768B2" w14:textId="77777777" w:rsidR="00193D6B" w:rsidRDefault="00193D6B" w:rsidP="00193D6B">
      <w:pPr>
        <w:pStyle w:val="TSB-Level1Numbers"/>
        <w:spacing w:after="0"/>
        <w:ind w:left="0" w:firstLine="0"/>
        <w:jc w:val="left"/>
      </w:pPr>
    </w:p>
    <w:p w14:paraId="1F4831E2" w14:textId="04D21EFE" w:rsidR="00193D6B" w:rsidRPr="00AD7104" w:rsidRDefault="00193D6B" w:rsidP="005D4DA9">
      <w:pPr>
        <w:pStyle w:val="TSB-Level1Numbers"/>
        <w:numPr>
          <w:ilvl w:val="0"/>
          <w:numId w:val="6"/>
        </w:numPr>
        <w:spacing w:after="0"/>
        <w:jc w:val="left"/>
      </w:pPr>
      <w:r>
        <w:t>new legislation and government guidance</w:t>
      </w:r>
      <w:r w:rsidR="002350E1" w:rsidRPr="00AD7104">
        <w:t xml:space="preserve">, including </w:t>
      </w:r>
      <w:r w:rsidR="005D4DA9" w:rsidRPr="00AD7104">
        <w:t xml:space="preserve">specific </w:t>
      </w:r>
      <w:r w:rsidR="002350E1" w:rsidRPr="00AD7104">
        <w:t>guidance issued during</w:t>
      </w:r>
      <w:r w:rsidR="005D4DA9" w:rsidRPr="00AD7104">
        <w:t xml:space="preserve"> specific circumstances</w:t>
      </w:r>
    </w:p>
    <w:p w14:paraId="2FAE6DF0" w14:textId="77777777" w:rsidR="00193D6B" w:rsidRDefault="00193D6B" w:rsidP="005D4DA9">
      <w:pPr>
        <w:pStyle w:val="TSB-Level1Numbers"/>
        <w:numPr>
          <w:ilvl w:val="0"/>
          <w:numId w:val="6"/>
        </w:numPr>
        <w:spacing w:after="0"/>
        <w:jc w:val="left"/>
      </w:pPr>
      <w:r>
        <w:t xml:space="preserve">previously reported incidents to improve procedures </w:t>
      </w:r>
    </w:p>
    <w:p w14:paraId="51BC6AED" w14:textId="77777777" w:rsidR="00193D6B" w:rsidRDefault="00193D6B" w:rsidP="005D4DA9">
      <w:pPr>
        <w:pStyle w:val="TSB-Level1Numbers"/>
        <w:numPr>
          <w:ilvl w:val="0"/>
          <w:numId w:val="6"/>
        </w:numPr>
        <w:spacing w:after="0"/>
        <w:jc w:val="left"/>
      </w:pPr>
      <w:r>
        <w:t xml:space="preserve">latest developments in ICT </w:t>
      </w:r>
    </w:p>
    <w:p w14:paraId="445EDEAA" w14:textId="77777777" w:rsidR="00193D6B" w:rsidRDefault="00193D6B" w:rsidP="005D4DA9">
      <w:pPr>
        <w:pStyle w:val="TSB-Level1Numbers"/>
        <w:numPr>
          <w:ilvl w:val="0"/>
          <w:numId w:val="6"/>
        </w:numPr>
        <w:spacing w:after="0"/>
        <w:jc w:val="left"/>
      </w:pPr>
      <w:r>
        <w:t>feedback from staff/pupils.</w:t>
      </w:r>
    </w:p>
    <w:p w14:paraId="0690EE10" w14:textId="77777777" w:rsidR="00193D6B" w:rsidRDefault="00193D6B" w:rsidP="00355DFF">
      <w:pPr>
        <w:pStyle w:val="TSB-Level1Numbers"/>
        <w:spacing w:after="0"/>
        <w:ind w:left="0" w:firstLine="0"/>
        <w:jc w:val="left"/>
      </w:pPr>
    </w:p>
    <w:p w14:paraId="0109882D" w14:textId="10086A5C" w:rsidR="00355DFF" w:rsidRDefault="008C33FB" w:rsidP="00355DFF">
      <w:pPr>
        <w:pStyle w:val="TSB-Level1Numbers"/>
        <w:spacing w:after="0"/>
        <w:ind w:left="0" w:firstLine="0"/>
        <w:jc w:val="left"/>
      </w:pPr>
      <w:r>
        <w:t xml:space="preserve">This policy will be reviewed in </w:t>
      </w:r>
      <w:r w:rsidR="00301DAF">
        <w:rPr>
          <w:b/>
        </w:rPr>
        <w:t>September</w:t>
      </w:r>
      <w:r w:rsidR="005F437D">
        <w:rPr>
          <w:b/>
        </w:rPr>
        <w:t xml:space="preserve"> 2</w:t>
      </w:r>
      <w:r w:rsidR="005F437D" w:rsidRPr="00B232D9">
        <w:rPr>
          <w:b/>
        </w:rPr>
        <w:t>02</w:t>
      </w:r>
      <w:r w:rsidR="00D731CF">
        <w:rPr>
          <w:b/>
        </w:rPr>
        <w:t>4</w:t>
      </w:r>
      <w:r w:rsidRPr="00B232D9">
        <w:rPr>
          <w:b/>
        </w:rPr>
        <w:t>.</w:t>
      </w:r>
    </w:p>
    <w:p w14:paraId="1C90478B" w14:textId="77777777" w:rsidR="00B232D9" w:rsidRDefault="00B232D9" w:rsidP="00777347">
      <w:pPr>
        <w:pStyle w:val="TSB-Level1Numbers"/>
        <w:tabs>
          <w:tab w:val="left" w:pos="1665"/>
        </w:tabs>
        <w:ind w:left="0" w:firstLine="0"/>
        <w:jc w:val="left"/>
        <w:rPr>
          <w:b/>
          <w:color w:val="0070C0"/>
          <w:sz w:val="28"/>
          <w:szCs w:val="28"/>
        </w:rPr>
      </w:pPr>
    </w:p>
    <w:p w14:paraId="5DAC4EA4" w14:textId="77777777" w:rsidR="00B232D9" w:rsidRDefault="00B232D9" w:rsidP="00777347">
      <w:pPr>
        <w:pStyle w:val="TSB-Level1Numbers"/>
        <w:tabs>
          <w:tab w:val="left" w:pos="1665"/>
        </w:tabs>
        <w:ind w:left="0" w:firstLine="0"/>
        <w:jc w:val="left"/>
        <w:rPr>
          <w:b/>
          <w:color w:val="0070C0"/>
          <w:sz w:val="28"/>
          <w:szCs w:val="28"/>
        </w:rPr>
      </w:pPr>
    </w:p>
    <w:p w14:paraId="7C9CD0B1" w14:textId="77777777" w:rsidR="00B232D9" w:rsidRDefault="00B232D9" w:rsidP="00777347">
      <w:pPr>
        <w:pStyle w:val="TSB-Level1Numbers"/>
        <w:tabs>
          <w:tab w:val="left" w:pos="1665"/>
        </w:tabs>
        <w:ind w:left="0" w:firstLine="0"/>
        <w:jc w:val="left"/>
        <w:rPr>
          <w:b/>
          <w:color w:val="0070C0"/>
          <w:sz w:val="28"/>
          <w:szCs w:val="28"/>
        </w:rPr>
      </w:pPr>
    </w:p>
    <w:p w14:paraId="215A3845" w14:textId="77777777" w:rsidR="00B232D9" w:rsidRDefault="00B232D9" w:rsidP="00777347">
      <w:pPr>
        <w:pStyle w:val="TSB-Level1Numbers"/>
        <w:tabs>
          <w:tab w:val="left" w:pos="1665"/>
        </w:tabs>
        <w:ind w:left="0" w:firstLine="0"/>
        <w:jc w:val="left"/>
        <w:rPr>
          <w:b/>
          <w:color w:val="0070C0"/>
          <w:sz w:val="28"/>
          <w:szCs w:val="28"/>
        </w:rPr>
      </w:pPr>
    </w:p>
    <w:p w14:paraId="74073F30" w14:textId="77777777" w:rsidR="00B232D9" w:rsidRDefault="00B232D9" w:rsidP="00777347">
      <w:pPr>
        <w:pStyle w:val="TSB-Level1Numbers"/>
        <w:tabs>
          <w:tab w:val="left" w:pos="1665"/>
        </w:tabs>
        <w:ind w:left="0" w:firstLine="0"/>
        <w:jc w:val="left"/>
        <w:rPr>
          <w:b/>
          <w:color w:val="0070C0"/>
          <w:sz w:val="28"/>
          <w:szCs w:val="28"/>
        </w:rPr>
      </w:pPr>
    </w:p>
    <w:p w14:paraId="62A1A405" w14:textId="77777777" w:rsidR="00B232D9" w:rsidRDefault="00B232D9" w:rsidP="00777347">
      <w:pPr>
        <w:pStyle w:val="TSB-Level1Numbers"/>
        <w:tabs>
          <w:tab w:val="left" w:pos="1665"/>
        </w:tabs>
        <w:ind w:left="0" w:firstLine="0"/>
        <w:jc w:val="left"/>
        <w:rPr>
          <w:b/>
          <w:color w:val="0070C0"/>
          <w:sz w:val="28"/>
          <w:szCs w:val="28"/>
        </w:rPr>
      </w:pPr>
    </w:p>
    <w:p w14:paraId="1814E8D5" w14:textId="77777777" w:rsidR="00B232D9" w:rsidRDefault="00B232D9" w:rsidP="00777347">
      <w:pPr>
        <w:pStyle w:val="TSB-Level1Numbers"/>
        <w:tabs>
          <w:tab w:val="left" w:pos="1665"/>
        </w:tabs>
        <w:ind w:left="0" w:firstLine="0"/>
        <w:jc w:val="left"/>
        <w:rPr>
          <w:b/>
          <w:color w:val="0070C0"/>
          <w:sz w:val="28"/>
          <w:szCs w:val="28"/>
        </w:rPr>
      </w:pPr>
    </w:p>
    <w:p w14:paraId="5F244F7B" w14:textId="77777777" w:rsidR="00EB3DEA" w:rsidRDefault="00EB3DEA" w:rsidP="00777347">
      <w:pPr>
        <w:pStyle w:val="TSB-Level1Numbers"/>
        <w:tabs>
          <w:tab w:val="left" w:pos="1665"/>
        </w:tabs>
        <w:ind w:left="0" w:firstLine="0"/>
        <w:jc w:val="left"/>
        <w:rPr>
          <w:b/>
          <w:color w:val="0070C0"/>
          <w:sz w:val="28"/>
          <w:szCs w:val="28"/>
        </w:rPr>
      </w:pPr>
      <w:bookmarkStart w:id="17" w:name="_Hlk77855887"/>
    </w:p>
    <w:p w14:paraId="0E98631F" w14:textId="77777777" w:rsidR="00EB3DEA" w:rsidRDefault="00EB3DEA" w:rsidP="00777347">
      <w:pPr>
        <w:pStyle w:val="TSB-Level1Numbers"/>
        <w:tabs>
          <w:tab w:val="left" w:pos="1665"/>
        </w:tabs>
        <w:ind w:left="0" w:firstLine="0"/>
        <w:jc w:val="left"/>
        <w:rPr>
          <w:b/>
          <w:color w:val="0070C0"/>
          <w:sz w:val="28"/>
          <w:szCs w:val="28"/>
        </w:rPr>
      </w:pPr>
    </w:p>
    <w:p w14:paraId="565A01CE" w14:textId="77777777" w:rsidR="00EB3DEA" w:rsidRDefault="00EB3DEA" w:rsidP="00777347">
      <w:pPr>
        <w:pStyle w:val="TSB-Level1Numbers"/>
        <w:tabs>
          <w:tab w:val="left" w:pos="1665"/>
        </w:tabs>
        <w:ind w:left="0" w:firstLine="0"/>
        <w:jc w:val="left"/>
        <w:rPr>
          <w:b/>
          <w:color w:val="0070C0"/>
          <w:sz w:val="28"/>
          <w:szCs w:val="28"/>
        </w:rPr>
      </w:pPr>
    </w:p>
    <w:p w14:paraId="045A3AF7" w14:textId="071F49AC" w:rsidR="00355DFF" w:rsidRPr="00777347" w:rsidRDefault="00355DFF" w:rsidP="00777347">
      <w:pPr>
        <w:pStyle w:val="TSB-Level1Numbers"/>
        <w:tabs>
          <w:tab w:val="left" w:pos="1665"/>
        </w:tabs>
        <w:ind w:left="0" w:firstLine="0"/>
        <w:jc w:val="left"/>
        <w:rPr>
          <w:b/>
          <w:sz w:val="28"/>
          <w:szCs w:val="28"/>
        </w:rPr>
      </w:pPr>
      <w:r w:rsidRPr="006801A9">
        <w:rPr>
          <w:b/>
          <w:color w:val="0070C0"/>
          <w:sz w:val="28"/>
          <w:szCs w:val="28"/>
        </w:rPr>
        <w:lastRenderedPageBreak/>
        <w:t xml:space="preserve">APPENDIX 1 </w:t>
      </w:r>
    </w:p>
    <w:p w14:paraId="1494C3AA" w14:textId="2F32B6F6" w:rsidR="00A0295D" w:rsidRDefault="00EB3DEA" w:rsidP="00355DFF">
      <w:pPr>
        <w:pStyle w:val="TSB-Level1Numbers"/>
        <w:ind w:left="0" w:firstLine="0"/>
        <w:jc w:val="left"/>
      </w:pPr>
      <w:r>
        <w:t xml:space="preserve">JMAT - </w:t>
      </w:r>
      <w:r w:rsidR="00355DFF">
        <w:t xml:space="preserve">The Legal Position </w:t>
      </w:r>
    </w:p>
    <w:p w14:paraId="2A23117F" w14:textId="77777777" w:rsidR="00355DFF" w:rsidRDefault="00355DFF" w:rsidP="00355DFF">
      <w:pPr>
        <w:pStyle w:val="TSB-Level1Numbers"/>
        <w:ind w:left="0" w:firstLine="0"/>
        <w:jc w:val="left"/>
      </w:pPr>
      <w:r>
        <w:t>It is important to be aware that young people involved in sharing sexual videos and pictures may be committing a criminal offence.</w:t>
      </w:r>
    </w:p>
    <w:p w14:paraId="1E630C95" w14:textId="77777777" w:rsidR="00355DFF" w:rsidRDefault="00355DFF" w:rsidP="00355DFF">
      <w:pPr>
        <w:pStyle w:val="TSB-Level1Numbers"/>
        <w:ind w:left="0" w:firstLine="0"/>
        <w:jc w:val="left"/>
      </w:pPr>
      <w:r>
        <w:t>Specifically, crimes involving indecent photographs (including pseudo images) of a person under 18 years of age fall under Section 1 of the Protection of Children Act 1978 and Section 160 Criminal Justice Act 1988. Under this legislation it is a crime to:</w:t>
      </w:r>
    </w:p>
    <w:p w14:paraId="58E662A1" w14:textId="77777777" w:rsidR="00355DFF" w:rsidRDefault="00355DFF" w:rsidP="005D4DA9">
      <w:pPr>
        <w:pStyle w:val="TSB-Level1Numbers"/>
        <w:numPr>
          <w:ilvl w:val="0"/>
          <w:numId w:val="3"/>
        </w:numPr>
        <w:jc w:val="left"/>
      </w:pPr>
      <w:r>
        <w:t xml:space="preserve">take an indecent photograph or allow an indecent photograph to be taken; </w:t>
      </w:r>
    </w:p>
    <w:p w14:paraId="1962A4AA" w14:textId="77777777" w:rsidR="00355DFF" w:rsidRDefault="00355DFF" w:rsidP="005D4DA9">
      <w:pPr>
        <w:pStyle w:val="TSB-Level1Numbers"/>
        <w:numPr>
          <w:ilvl w:val="0"/>
          <w:numId w:val="3"/>
        </w:numPr>
        <w:jc w:val="left"/>
      </w:pPr>
      <w:r>
        <w:t xml:space="preserve">make an indecent photograph (this includes downloading or opening an image that has been sent via email); </w:t>
      </w:r>
    </w:p>
    <w:p w14:paraId="7853CFFE" w14:textId="77777777" w:rsidR="00355DFF" w:rsidRDefault="00355DFF" w:rsidP="005D4DA9">
      <w:pPr>
        <w:pStyle w:val="TSB-Level1Numbers"/>
        <w:numPr>
          <w:ilvl w:val="0"/>
          <w:numId w:val="3"/>
        </w:numPr>
        <w:jc w:val="left"/>
      </w:pPr>
      <w:r>
        <w:t xml:space="preserve">distribute or show such an image; </w:t>
      </w:r>
    </w:p>
    <w:p w14:paraId="425F32FE" w14:textId="77777777" w:rsidR="00355DFF" w:rsidRDefault="00355DFF" w:rsidP="005D4DA9">
      <w:pPr>
        <w:pStyle w:val="TSB-Level1Numbers"/>
        <w:numPr>
          <w:ilvl w:val="0"/>
          <w:numId w:val="3"/>
        </w:numPr>
        <w:jc w:val="left"/>
      </w:pPr>
      <w:r>
        <w:t xml:space="preserve">possess with the intention of distributing images; </w:t>
      </w:r>
    </w:p>
    <w:p w14:paraId="59340D84" w14:textId="77777777" w:rsidR="00355DFF" w:rsidRDefault="00355DFF" w:rsidP="005D4DA9">
      <w:pPr>
        <w:pStyle w:val="TSB-Level1Numbers"/>
        <w:numPr>
          <w:ilvl w:val="0"/>
          <w:numId w:val="3"/>
        </w:numPr>
        <w:jc w:val="left"/>
      </w:pPr>
      <w:r>
        <w:t xml:space="preserve">advertise; and </w:t>
      </w:r>
    </w:p>
    <w:p w14:paraId="3CF77997" w14:textId="77777777" w:rsidR="00355DFF" w:rsidRDefault="00355DFF" w:rsidP="005D4DA9">
      <w:pPr>
        <w:pStyle w:val="TSB-Level1Numbers"/>
        <w:numPr>
          <w:ilvl w:val="0"/>
          <w:numId w:val="3"/>
        </w:numPr>
        <w:jc w:val="left"/>
      </w:pPr>
      <w:r>
        <w:t xml:space="preserve">possess such images </w:t>
      </w:r>
    </w:p>
    <w:p w14:paraId="7D005A43" w14:textId="77777777" w:rsidR="00355DFF" w:rsidRDefault="00355DFF" w:rsidP="00355DFF">
      <w:pPr>
        <w:pStyle w:val="TSB-Level1Numbers"/>
        <w:ind w:left="0" w:firstLine="0"/>
        <w:jc w:val="left"/>
      </w:pPr>
      <w:r>
        <w:t xml:space="preserve">While any decision to charge individuals for such offences is a matter for the Crown Prosecution Service, it is unlikely to be considered in the public interest to prosecute children. However, children need to be aware that they may be breaking the law. Although unlikely to be prosecuted, children and young people who send or possess images may be visited by police and on some </w:t>
      </w:r>
      <w:proofErr w:type="gramStart"/>
      <w:r>
        <w:t>occasions</w:t>
      </w:r>
      <w:proofErr w:type="gramEnd"/>
      <w:r>
        <w:t xml:space="preserve"> media equipment could be removed. This is more likely if they have distributed images. The decision to criminalise children and young people for sending these kinds of images is a little unclear and may depend on local strategies. </w:t>
      </w:r>
    </w:p>
    <w:p w14:paraId="1193B654" w14:textId="77777777" w:rsidR="00355DFF" w:rsidRDefault="00355DFF" w:rsidP="00355DFF">
      <w:pPr>
        <w:pStyle w:val="TSB-Level1Numbers"/>
        <w:ind w:left="0" w:firstLine="0"/>
        <w:jc w:val="left"/>
      </w:pPr>
      <w:r>
        <w:t xml:space="preserve">However, the current Association of Chief Police Officers (ACPO) position is that: </w:t>
      </w:r>
    </w:p>
    <w:p w14:paraId="6AC65CE6" w14:textId="77777777" w:rsidR="00355DFF" w:rsidRPr="00F00547" w:rsidRDefault="00355DFF" w:rsidP="00355DFF">
      <w:pPr>
        <w:pStyle w:val="TSB-Level1Numbers"/>
        <w:ind w:left="0" w:firstLine="0"/>
        <w:jc w:val="left"/>
        <w:rPr>
          <w:i/>
        </w:rPr>
      </w:pPr>
      <w:r w:rsidRPr="00F00547">
        <w:rPr>
          <w:i/>
        </w:rPr>
        <w:t xml:space="preserve">‘ACPO does not support the prosecution or criminalisation of children for taking indecent images of themselves and sharing them. Being prosecuted through the criminal justice system is likely to be upsetting and distressing for children especially if they are convicted and punished. The label of sex offender that would be applied to a child or young person convicted of such offences is regrettable, unjust and clearly detrimental to their future health and wellbeing.’ </w:t>
      </w:r>
    </w:p>
    <w:p w14:paraId="56E6E016" w14:textId="77777777" w:rsidR="00355DFF" w:rsidRDefault="00355DFF" w:rsidP="00355DFF">
      <w:pPr>
        <w:pStyle w:val="TSB-Level1Numbers"/>
        <w:ind w:left="0" w:firstLine="0"/>
        <w:jc w:val="left"/>
      </w:pPr>
      <w:r>
        <w:t>However, there are cases in which children and young people have been convicted and sent to prison. The important thing to remember is that whilst, as a school, we will want to consider the implications of reporting an incident over to the police, it is not our responsibility to make decisions about the seriousness of the matter; that responsibility lies with the Police and the CPS hence the requirement for the school to refer.</w:t>
      </w:r>
    </w:p>
    <w:p w14:paraId="722F81A2" w14:textId="77777777" w:rsidR="00355DFF" w:rsidRPr="00841372" w:rsidRDefault="00355DFF" w:rsidP="00EB3DEA">
      <w:pPr>
        <w:pStyle w:val="TSB-Level1Numbers"/>
        <w:ind w:left="0" w:firstLine="0"/>
        <w:jc w:val="left"/>
      </w:pPr>
      <w:r>
        <w:t>In summary</w:t>
      </w:r>
      <w:r w:rsidR="00D11123">
        <w:t xml:space="preserve"> </w:t>
      </w:r>
      <w:r>
        <w:t>YPSI/ sexting is classed as illegal as it constitutes sharing and/or possessing an indecent image of a child.</w:t>
      </w:r>
    </w:p>
    <w:p w14:paraId="238D154C" w14:textId="77777777" w:rsidR="00355DFF" w:rsidRPr="002350E1" w:rsidRDefault="002E601F" w:rsidP="00EB3DEA">
      <w:pPr>
        <w:pStyle w:val="Heading1"/>
        <w:spacing w:before="0"/>
        <w:ind w:left="0" w:firstLine="0"/>
        <w:rPr>
          <w:rFonts w:ascii="Arial" w:hAnsi="Arial" w:cs="Arial"/>
          <w:color w:val="auto"/>
          <w:sz w:val="24"/>
          <w:szCs w:val="24"/>
        </w:rPr>
      </w:pPr>
      <w:r w:rsidRPr="002350E1">
        <w:rPr>
          <w:rFonts w:ascii="Arial" w:hAnsi="Arial" w:cs="Arial"/>
          <w:color w:val="auto"/>
          <w:sz w:val="24"/>
          <w:szCs w:val="24"/>
        </w:rPr>
        <w:t>Voyeurism Offences Act 2019</w:t>
      </w:r>
    </w:p>
    <w:p w14:paraId="7676B862" w14:textId="77777777" w:rsidR="00355DFF" w:rsidRPr="002350E1" w:rsidRDefault="00355DFF" w:rsidP="00EB3DEA">
      <w:pPr>
        <w:ind w:left="0" w:firstLine="0"/>
        <w:rPr>
          <w:color w:val="auto"/>
        </w:rPr>
      </w:pPr>
    </w:p>
    <w:p w14:paraId="438C7526" w14:textId="77777777" w:rsidR="002E601F" w:rsidRPr="002350E1" w:rsidRDefault="002E601F" w:rsidP="00EB3DEA">
      <w:pPr>
        <w:shd w:val="clear" w:color="auto" w:fill="FFFFFF"/>
        <w:spacing w:after="300" w:line="240" w:lineRule="auto"/>
        <w:ind w:left="0" w:firstLine="0"/>
        <w:rPr>
          <w:rFonts w:eastAsia="Times New Roman"/>
          <w:color w:val="auto"/>
          <w:sz w:val="22"/>
        </w:rPr>
      </w:pPr>
      <w:r w:rsidRPr="002350E1">
        <w:rPr>
          <w:rFonts w:eastAsia="Times New Roman"/>
          <w:color w:val="auto"/>
          <w:sz w:val="22"/>
        </w:rPr>
        <w:t>The Voyeurism (Offences) Act 2019 creates 2 new offences criminalising someone who operates equipment or records an image under another person’s clothing (without that person’s consent or a reasonable belief in their consent) with the intention of viewing, or enabling another person to view, their genitals or buttocks (with or without underwear), where the purpose is to obtain sexual gratification or to cause humiliation, distress or alarm.</w:t>
      </w:r>
    </w:p>
    <w:p w14:paraId="7E76FBDB" w14:textId="77777777" w:rsidR="0059401D" w:rsidRPr="002350E1" w:rsidRDefault="002E601F" w:rsidP="00EB3DEA">
      <w:pPr>
        <w:shd w:val="clear" w:color="auto" w:fill="FFFFFF"/>
        <w:spacing w:after="300" w:line="240" w:lineRule="auto"/>
        <w:ind w:left="0" w:firstLine="0"/>
        <w:rPr>
          <w:rFonts w:eastAsia="Times New Roman"/>
          <w:color w:val="auto"/>
          <w:sz w:val="22"/>
        </w:rPr>
      </w:pPr>
      <w:r w:rsidRPr="002350E1">
        <w:rPr>
          <w:rFonts w:eastAsia="Times New Roman"/>
          <w:color w:val="auto"/>
          <w:sz w:val="22"/>
        </w:rPr>
        <w:t>The offences will be will carry a</w:t>
      </w:r>
      <w:r w:rsidR="005D7CED" w:rsidRPr="002350E1">
        <w:rPr>
          <w:rFonts w:eastAsia="Times New Roman"/>
          <w:color w:val="auto"/>
          <w:sz w:val="22"/>
        </w:rPr>
        <w:t xml:space="preserve"> maximum </w:t>
      </w:r>
      <w:proofErr w:type="gramStart"/>
      <w:r w:rsidR="005D7CED" w:rsidRPr="002350E1">
        <w:rPr>
          <w:rFonts w:eastAsia="Times New Roman"/>
          <w:color w:val="auto"/>
          <w:sz w:val="22"/>
        </w:rPr>
        <w:t>2 year</w:t>
      </w:r>
      <w:proofErr w:type="gramEnd"/>
      <w:r w:rsidR="005D7CED" w:rsidRPr="002350E1">
        <w:rPr>
          <w:rFonts w:eastAsia="Times New Roman"/>
          <w:color w:val="auto"/>
          <w:sz w:val="22"/>
        </w:rPr>
        <w:t xml:space="preserve"> prison sentence.</w:t>
      </w:r>
      <w:bookmarkEnd w:id="17"/>
    </w:p>
    <w:sectPr w:rsidR="0059401D" w:rsidRPr="002350E1" w:rsidSect="005940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8630C"/>
    <w:multiLevelType w:val="hybridMultilevel"/>
    <w:tmpl w:val="4080C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973DF"/>
    <w:multiLevelType w:val="hybridMultilevel"/>
    <w:tmpl w:val="2AB25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8E7F1B"/>
    <w:multiLevelType w:val="hybridMultilevel"/>
    <w:tmpl w:val="52920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F7405"/>
    <w:multiLevelType w:val="hybridMultilevel"/>
    <w:tmpl w:val="5CB86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E6BED"/>
    <w:multiLevelType w:val="hybridMultilevel"/>
    <w:tmpl w:val="6DFCF9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75C28A8"/>
    <w:multiLevelType w:val="hybridMultilevel"/>
    <w:tmpl w:val="3C9EE056"/>
    <w:lvl w:ilvl="0" w:tplc="F91C539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E37363C"/>
    <w:multiLevelType w:val="hybridMultilevel"/>
    <w:tmpl w:val="B2E4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664703"/>
    <w:multiLevelType w:val="hybridMultilevel"/>
    <w:tmpl w:val="F9086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B31D15"/>
    <w:multiLevelType w:val="hybridMultilevel"/>
    <w:tmpl w:val="E078F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8C564F"/>
    <w:multiLevelType w:val="hybridMultilevel"/>
    <w:tmpl w:val="D1204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7A63EB"/>
    <w:multiLevelType w:val="hybridMultilevel"/>
    <w:tmpl w:val="8D08DB28"/>
    <w:lvl w:ilvl="0" w:tplc="4DCE623C">
      <w:start w:val="1"/>
      <w:numFmt w:val="bullet"/>
      <w:pStyle w:val="TSB-PolicyBullets"/>
      <w:lvlText w:val=""/>
      <w:lvlJc w:val="left"/>
      <w:pPr>
        <w:ind w:left="1353" w:hanging="360"/>
      </w:pPr>
      <w:rPr>
        <w:rFonts w:ascii="Symbol" w:hAnsi="Symbol" w:hint="default"/>
      </w:rPr>
    </w:lvl>
    <w:lvl w:ilvl="1" w:tplc="08090003">
      <w:start w:val="1"/>
      <w:numFmt w:val="bullet"/>
      <w:lvlText w:val="o"/>
      <w:lvlJc w:val="left"/>
      <w:pPr>
        <w:ind w:left="3903" w:hanging="360"/>
      </w:pPr>
      <w:rPr>
        <w:rFonts w:ascii="Courier New" w:hAnsi="Courier New" w:cs="Courier New" w:hint="default"/>
      </w:rPr>
    </w:lvl>
    <w:lvl w:ilvl="2" w:tplc="08090005" w:tentative="1">
      <w:start w:val="1"/>
      <w:numFmt w:val="bullet"/>
      <w:lvlText w:val=""/>
      <w:lvlJc w:val="left"/>
      <w:pPr>
        <w:ind w:left="4623" w:hanging="360"/>
      </w:pPr>
      <w:rPr>
        <w:rFonts w:ascii="Wingdings" w:hAnsi="Wingdings" w:hint="default"/>
      </w:rPr>
    </w:lvl>
    <w:lvl w:ilvl="3" w:tplc="08090001" w:tentative="1">
      <w:start w:val="1"/>
      <w:numFmt w:val="bullet"/>
      <w:lvlText w:val=""/>
      <w:lvlJc w:val="left"/>
      <w:pPr>
        <w:ind w:left="5343" w:hanging="360"/>
      </w:pPr>
      <w:rPr>
        <w:rFonts w:ascii="Symbol" w:hAnsi="Symbol" w:hint="default"/>
      </w:rPr>
    </w:lvl>
    <w:lvl w:ilvl="4" w:tplc="08090003" w:tentative="1">
      <w:start w:val="1"/>
      <w:numFmt w:val="bullet"/>
      <w:lvlText w:val="o"/>
      <w:lvlJc w:val="left"/>
      <w:pPr>
        <w:ind w:left="6063" w:hanging="360"/>
      </w:pPr>
      <w:rPr>
        <w:rFonts w:ascii="Courier New" w:hAnsi="Courier New" w:cs="Courier New" w:hint="default"/>
      </w:rPr>
    </w:lvl>
    <w:lvl w:ilvl="5" w:tplc="08090005" w:tentative="1">
      <w:start w:val="1"/>
      <w:numFmt w:val="bullet"/>
      <w:lvlText w:val=""/>
      <w:lvlJc w:val="left"/>
      <w:pPr>
        <w:ind w:left="6783" w:hanging="360"/>
      </w:pPr>
      <w:rPr>
        <w:rFonts w:ascii="Wingdings" w:hAnsi="Wingdings" w:hint="default"/>
      </w:rPr>
    </w:lvl>
    <w:lvl w:ilvl="6" w:tplc="08090001" w:tentative="1">
      <w:start w:val="1"/>
      <w:numFmt w:val="bullet"/>
      <w:lvlText w:val=""/>
      <w:lvlJc w:val="left"/>
      <w:pPr>
        <w:ind w:left="7503" w:hanging="360"/>
      </w:pPr>
      <w:rPr>
        <w:rFonts w:ascii="Symbol" w:hAnsi="Symbol" w:hint="default"/>
      </w:rPr>
    </w:lvl>
    <w:lvl w:ilvl="7" w:tplc="08090003" w:tentative="1">
      <w:start w:val="1"/>
      <w:numFmt w:val="bullet"/>
      <w:lvlText w:val="o"/>
      <w:lvlJc w:val="left"/>
      <w:pPr>
        <w:ind w:left="8223" w:hanging="360"/>
      </w:pPr>
      <w:rPr>
        <w:rFonts w:ascii="Courier New" w:hAnsi="Courier New" w:cs="Courier New" w:hint="default"/>
      </w:rPr>
    </w:lvl>
    <w:lvl w:ilvl="8" w:tplc="08090005" w:tentative="1">
      <w:start w:val="1"/>
      <w:numFmt w:val="bullet"/>
      <w:lvlText w:val=""/>
      <w:lvlJc w:val="left"/>
      <w:pPr>
        <w:ind w:left="8943" w:hanging="360"/>
      </w:pPr>
      <w:rPr>
        <w:rFonts w:ascii="Wingdings" w:hAnsi="Wingdings" w:hint="default"/>
      </w:rPr>
    </w:lvl>
  </w:abstractNum>
  <w:abstractNum w:abstractNumId="11" w15:restartNumberingAfterBreak="0">
    <w:nsid w:val="566114C1"/>
    <w:multiLevelType w:val="hybridMultilevel"/>
    <w:tmpl w:val="C4CC7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840C6F"/>
    <w:multiLevelType w:val="hybridMultilevel"/>
    <w:tmpl w:val="6CDEE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3F010B"/>
    <w:multiLevelType w:val="hybridMultilevel"/>
    <w:tmpl w:val="E1868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5D1B99"/>
    <w:multiLevelType w:val="hybridMultilevel"/>
    <w:tmpl w:val="EEB680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CC9265A"/>
    <w:multiLevelType w:val="hybridMultilevel"/>
    <w:tmpl w:val="EFB0E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F93E9E"/>
    <w:multiLevelType w:val="hybridMultilevel"/>
    <w:tmpl w:val="2244DF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681085B"/>
    <w:multiLevelType w:val="hybridMultilevel"/>
    <w:tmpl w:val="6DE46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0449A7"/>
    <w:multiLevelType w:val="hybridMultilevel"/>
    <w:tmpl w:val="7AB26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4"/>
  </w:num>
  <w:num w:numId="4">
    <w:abstractNumId w:val="14"/>
  </w:num>
  <w:num w:numId="5">
    <w:abstractNumId w:val="9"/>
  </w:num>
  <w:num w:numId="6">
    <w:abstractNumId w:val="18"/>
  </w:num>
  <w:num w:numId="7">
    <w:abstractNumId w:val="15"/>
  </w:num>
  <w:num w:numId="8">
    <w:abstractNumId w:val="12"/>
  </w:num>
  <w:num w:numId="9">
    <w:abstractNumId w:val="13"/>
  </w:num>
  <w:num w:numId="10">
    <w:abstractNumId w:val="8"/>
  </w:num>
  <w:num w:numId="11">
    <w:abstractNumId w:val="2"/>
  </w:num>
  <w:num w:numId="12">
    <w:abstractNumId w:val="0"/>
  </w:num>
  <w:num w:numId="13">
    <w:abstractNumId w:val="3"/>
  </w:num>
  <w:num w:numId="14">
    <w:abstractNumId w:val="7"/>
  </w:num>
  <w:num w:numId="15">
    <w:abstractNumId w:val="11"/>
  </w:num>
  <w:num w:numId="16">
    <w:abstractNumId w:val="17"/>
  </w:num>
  <w:num w:numId="17">
    <w:abstractNumId w:val="5"/>
  </w:num>
  <w:num w:numId="18">
    <w:abstractNumId w:val="1"/>
  </w:num>
  <w:num w:numId="19">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01D"/>
    <w:rsid w:val="00041E6C"/>
    <w:rsid w:val="0004660E"/>
    <w:rsid w:val="001137E9"/>
    <w:rsid w:val="001149F9"/>
    <w:rsid w:val="00166FC0"/>
    <w:rsid w:val="00181E43"/>
    <w:rsid w:val="00193D6B"/>
    <w:rsid w:val="001B3762"/>
    <w:rsid w:val="001D3564"/>
    <w:rsid w:val="001E0522"/>
    <w:rsid w:val="00204416"/>
    <w:rsid w:val="0020455E"/>
    <w:rsid w:val="0021739A"/>
    <w:rsid w:val="002350E1"/>
    <w:rsid w:val="00260C05"/>
    <w:rsid w:val="002A2EC9"/>
    <w:rsid w:val="002E01BB"/>
    <w:rsid w:val="002E0426"/>
    <w:rsid w:val="002E601F"/>
    <w:rsid w:val="002E7BF7"/>
    <w:rsid w:val="00301DAF"/>
    <w:rsid w:val="00343793"/>
    <w:rsid w:val="00355DFF"/>
    <w:rsid w:val="00385196"/>
    <w:rsid w:val="00386818"/>
    <w:rsid w:val="003B754C"/>
    <w:rsid w:val="003C0545"/>
    <w:rsid w:val="00407F35"/>
    <w:rsid w:val="0042173B"/>
    <w:rsid w:val="00432DBC"/>
    <w:rsid w:val="00450A6D"/>
    <w:rsid w:val="00473D77"/>
    <w:rsid w:val="00476D36"/>
    <w:rsid w:val="00491F0A"/>
    <w:rsid w:val="0051130D"/>
    <w:rsid w:val="005455A5"/>
    <w:rsid w:val="00556FF7"/>
    <w:rsid w:val="00575978"/>
    <w:rsid w:val="00582265"/>
    <w:rsid w:val="0059401D"/>
    <w:rsid w:val="005C7954"/>
    <w:rsid w:val="005D4DA9"/>
    <w:rsid w:val="005D7CED"/>
    <w:rsid w:val="005E7839"/>
    <w:rsid w:val="005F437D"/>
    <w:rsid w:val="00626361"/>
    <w:rsid w:val="006800A9"/>
    <w:rsid w:val="006801A9"/>
    <w:rsid w:val="00680EFB"/>
    <w:rsid w:val="00682A4A"/>
    <w:rsid w:val="006B03C7"/>
    <w:rsid w:val="006B3B22"/>
    <w:rsid w:val="006C4ED9"/>
    <w:rsid w:val="006E1BA5"/>
    <w:rsid w:val="006F2071"/>
    <w:rsid w:val="00737597"/>
    <w:rsid w:val="007703B6"/>
    <w:rsid w:val="00777347"/>
    <w:rsid w:val="00791DC8"/>
    <w:rsid w:val="007A3372"/>
    <w:rsid w:val="007E30C6"/>
    <w:rsid w:val="00805E99"/>
    <w:rsid w:val="008540AC"/>
    <w:rsid w:val="008A0B5D"/>
    <w:rsid w:val="008C33FB"/>
    <w:rsid w:val="008D6920"/>
    <w:rsid w:val="009062F1"/>
    <w:rsid w:val="00917D26"/>
    <w:rsid w:val="00923CA6"/>
    <w:rsid w:val="00936CFF"/>
    <w:rsid w:val="009A253E"/>
    <w:rsid w:val="009A7EDD"/>
    <w:rsid w:val="00A0295D"/>
    <w:rsid w:val="00A07E23"/>
    <w:rsid w:val="00A130B5"/>
    <w:rsid w:val="00A511A4"/>
    <w:rsid w:val="00A602E6"/>
    <w:rsid w:val="00A7649F"/>
    <w:rsid w:val="00A82A98"/>
    <w:rsid w:val="00AC2FD9"/>
    <w:rsid w:val="00AD1689"/>
    <w:rsid w:val="00AD7104"/>
    <w:rsid w:val="00AE2370"/>
    <w:rsid w:val="00B21403"/>
    <w:rsid w:val="00B232D9"/>
    <w:rsid w:val="00B347B0"/>
    <w:rsid w:val="00B531FF"/>
    <w:rsid w:val="00B611F2"/>
    <w:rsid w:val="00BA2390"/>
    <w:rsid w:val="00BA3A55"/>
    <w:rsid w:val="00BA3BD0"/>
    <w:rsid w:val="00BA59AC"/>
    <w:rsid w:val="00BB1DFB"/>
    <w:rsid w:val="00BB4612"/>
    <w:rsid w:val="00BB5E54"/>
    <w:rsid w:val="00BD69D8"/>
    <w:rsid w:val="00C63D1D"/>
    <w:rsid w:val="00C759C0"/>
    <w:rsid w:val="00CB1057"/>
    <w:rsid w:val="00CB2811"/>
    <w:rsid w:val="00CF11A0"/>
    <w:rsid w:val="00D11123"/>
    <w:rsid w:val="00D32DD1"/>
    <w:rsid w:val="00D33905"/>
    <w:rsid w:val="00D731CF"/>
    <w:rsid w:val="00D7520E"/>
    <w:rsid w:val="00D84775"/>
    <w:rsid w:val="00D96E8A"/>
    <w:rsid w:val="00DA1F4D"/>
    <w:rsid w:val="00DC23DA"/>
    <w:rsid w:val="00DE3E4E"/>
    <w:rsid w:val="00E526C1"/>
    <w:rsid w:val="00E77DD0"/>
    <w:rsid w:val="00EA48E9"/>
    <w:rsid w:val="00EB3DEA"/>
    <w:rsid w:val="00ED01B8"/>
    <w:rsid w:val="00F01EA3"/>
    <w:rsid w:val="00F11E93"/>
    <w:rsid w:val="00F54B99"/>
    <w:rsid w:val="00F575F2"/>
    <w:rsid w:val="00F60426"/>
    <w:rsid w:val="00F72871"/>
    <w:rsid w:val="00F74802"/>
    <w:rsid w:val="00F84022"/>
    <w:rsid w:val="00F8621C"/>
    <w:rsid w:val="00FB5DFF"/>
    <w:rsid w:val="00FC6212"/>
    <w:rsid w:val="00FC741E"/>
    <w:rsid w:val="00FD7CB9"/>
    <w:rsid w:val="00FF0339"/>
    <w:rsid w:val="00FF3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C6588"/>
  <w15:docId w15:val="{698F92F3-3D18-473F-9952-9C09443FD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01D"/>
    <w:pPr>
      <w:spacing w:after="5" w:line="250" w:lineRule="auto"/>
      <w:ind w:left="370" w:hanging="370"/>
    </w:pPr>
    <w:rPr>
      <w:rFonts w:ascii="Arial" w:eastAsia="Arial" w:hAnsi="Arial" w:cs="Arial"/>
      <w:color w:val="000000"/>
      <w:sz w:val="24"/>
      <w:lang w:eastAsia="en-GB"/>
    </w:rPr>
  </w:style>
  <w:style w:type="paragraph" w:styleId="Heading1">
    <w:name w:val="heading 1"/>
    <w:basedOn w:val="Normal"/>
    <w:next w:val="Normal"/>
    <w:link w:val="Heading1Char"/>
    <w:uiPriority w:val="9"/>
    <w:qFormat/>
    <w:rsid w:val="005940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Normal"/>
    <w:link w:val="Heading2Char"/>
    <w:uiPriority w:val="9"/>
    <w:unhideWhenUsed/>
    <w:qFormat/>
    <w:rsid w:val="0059401D"/>
    <w:pPr>
      <w:keepNext/>
      <w:keepLines/>
      <w:spacing w:after="3" w:line="259" w:lineRule="auto"/>
      <w:ind w:left="10" w:hanging="10"/>
      <w:outlineLvl w:val="1"/>
    </w:pPr>
    <w:rPr>
      <w:rFonts w:ascii="Arial" w:eastAsia="Arial" w:hAnsi="Arial" w:cs="Arial"/>
      <w:b/>
      <w:color w:val="000000"/>
      <w:sz w:val="24"/>
      <w:lang w:eastAsia="en-GB"/>
    </w:rPr>
  </w:style>
  <w:style w:type="paragraph" w:styleId="Heading3">
    <w:name w:val="heading 3"/>
    <w:basedOn w:val="Normal"/>
    <w:next w:val="Normal"/>
    <w:link w:val="Heading3Char"/>
    <w:uiPriority w:val="9"/>
    <w:semiHidden/>
    <w:unhideWhenUsed/>
    <w:qFormat/>
    <w:rsid w:val="005940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401D"/>
    <w:rPr>
      <w:rFonts w:ascii="Arial" w:eastAsia="Arial" w:hAnsi="Arial" w:cs="Arial"/>
      <w:b/>
      <w:color w:val="000000"/>
      <w:sz w:val="24"/>
      <w:lang w:eastAsia="en-GB"/>
    </w:rPr>
  </w:style>
  <w:style w:type="paragraph" w:styleId="BalloonText">
    <w:name w:val="Balloon Text"/>
    <w:basedOn w:val="Normal"/>
    <w:link w:val="BalloonTextChar"/>
    <w:uiPriority w:val="99"/>
    <w:semiHidden/>
    <w:unhideWhenUsed/>
    <w:rsid w:val="00594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01D"/>
    <w:rPr>
      <w:rFonts w:ascii="Tahoma" w:eastAsia="Arial" w:hAnsi="Tahoma" w:cs="Tahoma"/>
      <w:color w:val="000000"/>
      <w:sz w:val="16"/>
      <w:szCs w:val="16"/>
      <w:lang w:eastAsia="en-GB"/>
    </w:rPr>
  </w:style>
  <w:style w:type="character" w:customStyle="1" w:styleId="Heading1Char">
    <w:name w:val="Heading 1 Char"/>
    <w:basedOn w:val="DefaultParagraphFont"/>
    <w:link w:val="Heading1"/>
    <w:uiPriority w:val="9"/>
    <w:rsid w:val="0059401D"/>
    <w:rPr>
      <w:rFonts w:asciiTheme="majorHAnsi" w:eastAsiaTheme="majorEastAsia" w:hAnsiTheme="majorHAnsi" w:cstheme="majorBidi"/>
      <w:b/>
      <w:bCs/>
      <w:color w:val="365F91" w:themeColor="accent1" w:themeShade="BF"/>
      <w:sz w:val="28"/>
      <w:szCs w:val="28"/>
      <w:lang w:eastAsia="en-GB"/>
    </w:rPr>
  </w:style>
  <w:style w:type="character" w:customStyle="1" w:styleId="Heading3Char">
    <w:name w:val="Heading 3 Char"/>
    <w:basedOn w:val="DefaultParagraphFont"/>
    <w:link w:val="Heading3"/>
    <w:uiPriority w:val="9"/>
    <w:semiHidden/>
    <w:rsid w:val="0059401D"/>
    <w:rPr>
      <w:rFonts w:asciiTheme="majorHAnsi" w:eastAsiaTheme="majorEastAsia" w:hAnsiTheme="majorHAnsi" w:cstheme="majorBidi"/>
      <w:b/>
      <w:bCs/>
      <w:color w:val="4F81BD" w:themeColor="accent1"/>
      <w:sz w:val="24"/>
      <w:lang w:eastAsia="en-GB"/>
    </w:rPr>
  </w:style>
  <w:style w:type="character" w:customStyle="1" w:styleId="Defterm">
    <w:name w:val="Defterm"/>
    <w:rsid w:val="0059401D"/>
    <w:rPr>
      <w:rFonts w:ascii="Arial" w:hAnsi="Arial"/>
      <w:b/>
      <w:color w:val="auto"/>
      <w:sz w:val="20"/>
    </w:rPr>
  </w:style>
  <w:style w:type="paragraph" w:customStyle="1" w:styleId="TSB-Level1Numbers">
    <w:name w:val="TSB - Level 1 Numbers"/>
    <w:basedOn w:val="Heading1"/>
    <w:link w:val="TSB-Level1NumbersChar"/>
    <w:qFormat/>
    <w:rsid w:val="00CB2811"/>
    <w:pPr>
      <w:keepNext w:val="0"/>
      <w:keepLines w:val="0"/>
      <w:spacing w:before="0" w:after="200" w:line="276" w:lineRule="auto"/>
      <w:ind w:left="1480" w:hanging="482"/>
      <w:jc w:val="both"/>
    </w:pPr>
    <w:rPr>
      <w:rFonts w:ascii="Arial" w:eastAsia="Arial" w:hAnsi="Arial" w:cs="Arial"/>
      <w:b w:val="0"/>
      <w:bCs w:val="0"/>
      <w:color w:val="auto"/>
      <w:sz w:val="22"/>
      <w:szCs w:val="32"/>
      <w:lang w:eastAsia="en-US"/>
    </w:rPr>
  </w:style>
  <w:style w:type="character" w:customStyle="1" w:styleId="TSB-Level1NumbersChar">
    <w:name w:val="TSB - Level 1 Numbers Char"/>
    <w:link w:val="TSB-Level1Numbers"/>
    <w:rsid w:val="00CB2811"/>
    <w:rPr>
      <w:rFonts w:ascii="Arial" w:eastAsia="Arial" w:hAnsi="Arial" w:cs="Arial"/>
      <w:szCs w:val="32"/>
    </w:rPr>
  </w:style>
  <w:style w:type="paragraph" w:styleId="ListParagraph">
    <w:name w:val="List Paragraph"/>
    <w:basedOn w:val="Normal"/>
    <w:link w:val="ListParagraphChar"/>
    <w:uiPriority w:val="34"/>
    <w:qFormat/>
    <w:rsid w:val="00CB2811"/>
    <w:pPr>
      <w:ind w:left="720"/>
      <w:contextualSpacing/>
    </w:pPr>
  </w:style>
  <w:style w:type="character" w:customStyle="1" w:styleId="ListParagraphChar">
    <w:name w:val="List Paragraph Char"/>
    <w:link w:val="ListParagraph"/>
    <w:uiPriority w:val="34"/>
    <w:rsid w:val="00D96E8A"/>
    <w:rPr>
      <w:rFonts w:ascii="Arial" w:eastAsia="Arial" w:hAnsi="Arial" w:cs="Arial"/>
      <w:color w:val="000000"/>
      <w:sz w:val="24"/>
      <w:lang w:eastAsia="en-GB"/>
    </w:rPr>
  </w:style>
  <w:style w:type="character" w:styleId="Hyperlink">
    <w:name w:val="Hyperlink"/>
    <w:basedOn w:val="DefaultParagraphFont"/>
    <w:uiPriority w:val="99"/>
    <w:unhideWhenUsed/>
    <w:rsid w:val="00575978"/>
    <w:rPr>
      <w:color w:val="0000FF" w:themeColor="hyperlink"/>
      <w:u w:val="single"/>
    </w:rPr>
  </w:style>
  <w:style w:type="table" w:customStyle="1" w:styleId="TableGrid">
    <w:name w:val="TableGrid"/>
    <w:rsid w:val="00B347B0"/>
    <w:pPr>
      <w:spacing w:after="0" w:line="240" w:lineRule="auto"/>
    </w:pPr>
    <w:rPr>
      <w:rFonts w:eastAsiaTheme="minorEastAsia"/>
      <w:lang w:eastAsia="en-GB"/>
    </w:rPr>
    <w:tblPr>
      <w:tblCellMar>
        <w:top w:w="0" w:type="dxa"/>
        <w:left w:w="0" w:type="dxa"/>
        <w:bottom w:w="0" w:type="dxa"/>
        <w:right w:w="0" w:type="dxa"/>
      </w:tblCellMar>
    </w:tblPr>
  </w:style>
  <w:style w:type="paragraph" w:styleId="NoSpacing">
    <w:name w:val="No Spacing"/>
    <w:aliases w:val="TSB Body Text"/>
    <w:basedOn w:val="Normal"/>
    <w:link w:val="NoSpacingChar"/>
    <w:autoRedefine/>
    <w:uiPriority w:val="1"/>
    <w:qFormat/>
    <w:rsid w:val="00F8621C"/>
    <w:pPr>
      <w:spacing w:after="0" w:line="276" w:lineRule="auto"/>
      <w:ind w:left="0" w:firstLine="0"/>
      <w:jc w:val="both"/>
    </w:pPr>
    <w:rPr>
      <w:rFonts w:cs="Times New Roman"/>
      <w:bCs/>
      <w:color w:val="auto"/>
      <w:sz w:val="22"/>
      <w:lang w:eastAsia="en-US"/>
    </w:rPr>
  </w:style>
  <w:style w:type="character" w:customStyle="1" w:styleId="NoSpacingChar">
    <w:name w:val="No Spacing Char"/>
    <w:aliases w:val="TSB Body Text Char"/>
    <w:link w:val="NoSpacing"/>
    <w:uiPriority w:val="1"/>
    <w:rsid w:val="00F8621C"/>
    <w:rPr>
      <w:rFonts w:ascii="Arial" w:eastAsia="Arial" w:hAnsi="Arial" w:cs="Times New Roman"/>
      <w:bCs/>
    </w:rPr>
  </w:style>
  <w:style w:type="paragraph" w:customStyle="1" w:styleId="TSB-PolicyBullets">
    <w:name w:val="TSB - Policy Bullets"/>
    <w:basedOn w:val="ListParagraph"/>
    <w:link w:val="TSB-PolicyBulletsChar"/>
    <w:autoRedefine/>
    <w:qFormat/>
    <w:rsid w:val="00FF0339"/>
    <w:pPr>
      <w:numPr>
        <w:numId w:val="1"/>
      </w:numPr>
      <w:spacing w:before="200" w:after="0" w:line="276" w:lineRule="auto"/>
    </w:pPr>
    <w:rPr>
      <w:rFonts w:cs="Times New Roman"/>
      <w:color w:val="auto"/>
      <w:sz w:val="22"/>
      <w:lang w:eastAsia="en-US"/>
    </w:rPr>
  </w:style>
  <w:style w:type="character" w:customStyle="1" w:styleId="TSB-PolicyBulletsChar">
    <w:name w:val="TSB - Policy Bullets Char"/>
    <w:link w:val="TSB-PolicyBullets"/>
    <w:rsid w:val="00FF0339"/>
    <w:rPr>
      <w:rFonts w:ascii="Arial" w:eastAsia="Arial" w:hAnsi="Arial" w:cs="Times New Roman"/>
    </w:rPr>
  </w:style>
  <w:style w:type="character" w:styleId="Strong">
    <w:name w:val="Strong"/>
    <w:uiPriority w:val="22"/>
    <w:qFormat/>
    <w:rsid w:val="00260C05"/>
    <w:rPr>
      <w:b/>
      <w:bCs/>
    </w:rPr>
  </w:style>
  <w:style w:type="paragraph" w:styleId="NormalWeb">
    <w:name w:val="Normal (Web)"/>
    <w:basedOn w:val="Normal"/>
    <w:uiPriority w:val="99"/>
    <w:semiHidden/>
    <w:unhideWhenUsed/>
    <w:rsid w:val="001137E9"/>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paragraph" w:customStyle="1" w:styleId="PolicyBullets">
    <w:name w:val="Policy Bullets"/>
    <w:basedOn w:val="ListParagraph"/>
    <w:qFormat/>
    <w:rsid w:val="00F8621C"/>
    <w:pPr>
      <w:spacing w:after="0" w:line="276" w:lineRule="auto"/>
      <w:ind w:left="1925" w:hanging="360"/>
    </w:pPr>
    <w:rPr>
      <w:rFonts w:asciiTheme="minorHAnsi" w:eastAsiaTheme="minorHAnsi" w:hAnsiTheme="minorHAnsi" w:cstheme="minorBidi"/>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68401">
      <w:bodyDiv w:val="1"/>
      <w:marLeft w:val="0"/>
      <w:marRight w:val="0"/>
      <w:marTop w:val="0"/>
      <w:marBottom w:val="0"/>
      <w:divBdr>
        <w:top w:val="none" w:sz="0" w:space="0" w:color="auto"/>
        <w:left w:val="none" w:sz="0" w:space="0" w:color="auto"/>
        <w:bottom w:val="none" w:sz="0" w:space="0" w:color="auto"/>
        <w:right w:val="none" w:sz="0" w:space="0" w:color="auto"/>
      </w:divBdr>
    </w:div>
    <w:div w:id="618297864">
      <w:bodyDiv w:val="1"/>
      <w:marLeft w:val="0"/>
      <w:marRight w:val="0"/>
      <w:marTop w:val="0"/>
      <w:marBottom w:val="0"/>
      <w:divBdr>
        <w:top w:val="none" w:sz="0" w:space="0" w:color="auto"/>
        <w:left w:val="none" w:sz="0" w:space="0" w:color="auto"/>
        <w:bottom w:val="none" w:sz="0" w:space="0" w:color="auto"/>
        <w:right w:val="none" w:sz="0" w:space="0" w:color="auto"/>
      </w:divBdr>
    </w:div>
    <w:div w:id="208695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3563</Words>
  <Characters>20311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Wath C of E Primary School</Company>
  <LinksUpToDate>false</LinksUpToDate>
  <CharactersWithSpaces>23827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 Whelan</dc:creator>
  <cp:lastModifiedBy>Shaun Dunkley</cp:lastModifiedBy>
  <cp:revision>2</cp:revision>
  <cp:lastPrinted>2017-11-28T10:08:00Z</cp:lastPrinted>
  <dcterms:created xsi:type="dcterms:W3CDTF">2023-09-04T16:38:00Z</dcterms:created>
  <dcterms:modified xsi:type="dcterms:W3CDTF">2023-09-04T16:38:00Z</dcterms:modified>
</cp:coreProperties>
</file>