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7CAAC" w:themeColor="accent2" w:themeTint="66"/>
  <w:body>
    <w:p w14:paraId="793511CD" w14:textId="0FFED43A" w:rsidR="00EA47D7" w:rsidRPr="00FF47BE" w:rsidRDefault="007048E2" w:rsidP="004E4A8A">
      <w:pPr>
        <w:jc w:val="center"/>
        <w:rPr>
          <w:rFonts w:ascii="Comic Sans MS" w:hAnsi="Comic Sans MS"/>
          <w:b/>
          <w:sz w:val="28"/>
          <w:szCs w:val="28"/>
          <w:u w:val="single"/>
        </w:rPr>
      </w:pPr>
      <w:r w:rsidRPr="00FF47BE">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6EB58C57" wp14:editId="16152CA2">
                <wp:simplePos x="0" y="0"/>
                <wp:positionH relativeFrom="page">
                  <wp:posOffset>184150</wp:posOffset>
                </wp:positionH>
                <wp:positionV relativeFrom="paragraph">
                  <wp:posOffset>3025775</wp:posOffset>
                </wp:positionV>
                <wp:extent cx="6061075" cy="2571750"/>
                <wp:effectExtent l="0" t="0" r="158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2571750"/>
                        </a:xfrm>
                        <a:prstGeom prst="rect">
                          <a:avLst/>
                        </a:prstGeom>
                        <a:solidFill>
                          <a:srgbClr val="FF3399"/>
                        </a:solidFill>
                        <a:ln w="9525">
                          <a:solidFill>
                            <a:srgbClr val="000000"/>
                          </a:solidFill>
                          <a:miter lim="800000"/>
                          <a:headEnd/>
                          <a:tailEnd/>
                        </a:ln>
                      </wps:spPr>
                      <wps:txbx>
                        <w:txbxContent>
                          <w:p w14:paraId="63E33776"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1ED39AC9" w14:textId="77777777" w:rsidR="00A55BD5" w:rsidRPr="007C562E" w:rsidRDefault="005A21E7" w:rsidP="005A21E7">
                            <w:pPr>
                              <w:pStyle w:val="ListParagraph"/>
                              <w:numPr>
                                <w:ilvl w:val="0"/>
                                <w:numId w:val="23"/>
                              </w:numPr>
                              <w:rPr>
                                <w:rFonts w:cstheme="minorHAnsi"/>
                              </w:rPr>
                            </w:pPr>
                            <w:r w:rsidRPr="007C562E">
                              <w:rPr>
                                <w:rFonts w:cstheme="minorHAnsi"/>
                              </w:rPr>
                              <w:t xml:space="preserve">Our books reflect the sequence of learning undertaken to achieve a piece of writing and this will be evident across all year groups. </w:t>
                            </w:r>
                          </w:p>
                          <w:p w14:paraId="36E5E098" w14:textId="77777777" w:rsidR="005A21E7" w:rsidRPr="007C562E" w:rsidRDefault="005A21E7" w:rsidP="005A21E7">
                            <w:pPr>
                              <w:pStyle w:val="ListParagraph"/>
                              <w:numPr>
                                <w:ilvl w:val="0"/>
                                <w:numId w:val="23"/>
                              </w:numPr>
                              <w:rPr>
                                <w:rFonts w:cstheme="minorHAnsi"/>
                              </w:rPr>
                            </w:pPr>
                            <w:r w:rsidRPr="007C562E">
                              <w:rPr>
                                <w:rFonts w:cstheme="minorHAnsi"/>
                              </w:rPr>
                              <w:t>Our books will show effective marking and feedback which allows children to go back and fix their mistakes. Errors and spelling mistakes will be picked up on either in the moment or after they have completed their writing.</w:t>
                            </w:r>
                          </w:p>
                          <w:p w14:paraId="2BE5FD50" w14:textId="03854596" w:rsidR="00331EF7" w:rsidRPr="007C562E" w:rsidRDefault="005A21E7" w:rsidP="005A21E7">
                            <w:pPr>
                              <w:pStyle w:val="ListParagraph"/>
                              <w:numPr>
                                <w:ilvl w:val="0"/>
                                <w:numId w:val="23"/>
                              </w:numPr>
                              <w:rPr>
                                <w:rFonts w:cstheme="minorHAnsi"/>
                              </w:rPr>
                            </w:pPr>
                            <w:r w:rsidRPr="007C562E">
                              <w:rPr>
                                <w:rFonts w:cstheme="minorHAnsi"/>
                              </w:rPr>
                              <w:t xml:space="preserve">Writing misconceptions will be addressed in the lesson </w:t>
                            </w:r>
                            <w:r w:rsidR="00BD4C30">
                              <w:rPr>
                                <w:rFonts w:cstheme="minorHAnsi"/>
                              </w:rPr>
                              <w:t>and</w:t>
                            </w:r>
                            <w:r w:rsidRPr="007C562E">
                              <w:rPr>
                                <w:rFonts w:cstheme="minorHAnsi"/>
                              </w:rPr>
                              <w:t xml:space="preserve"> children</w:t>
                            </w:r>
                            <w:r w:rsidR="00BD4C30">
                              <w:rPr>
                                <w:rFonts w:cstheme="minorHAnsi"/>
                              </w:rPr>
                              <w:t>’s</w:t>
                            </w:r>
                            <w:r w:rsidRPr="007C562E">
                              <w:rPr>
                                <w:rFonts w:cstheme="minorHAnsi"/>
                              </w:rPr>
                              <w:t xml:space="preserve"> and books will show evidence of verbal feedback throughout.</w:t>
                            </w:r>
                          </w:p>
                          <w:p w14:paraId="3133B497" w14:textId="77777777" w:rsidR="005A21E7" w:rsidRPr="007C562E" w:rsidRDefault="005A21E7" w:rsidP="005A21E7">
                            <w:pPr>
                              <w:pStyle w:val="ListParagraph"/>
                              <w:numPr>
                                <w:ilvl w:val="0"/>
                                <w:numId w:val="23"/>
                              </w:numPr>
                              <w:rPr>
                                <w:rFonts w:cstheme="minorHAnsi"/>
                              </w:rPr>
                            </w:pPr>
                            <w:r w:rsidRPr="007C562E">
                              <w:rPr>
                                <w:rFonts w:cstheme="minorHAnsi"/>
                              </w:rPr>
                              <w:t>Pupil’s quality of work in their books will show an increased understanding of a genre of writing each year and an improvement in their composition of this genre.</w:t>
                            </w:r>
                          </w:p>
                          <w:p w14:paraId="27A3C61F" w14:textId="77777777" w:rsidR="005A21E7" w:rsidRPr="007C562E" w:rsidRDefault="005A21E7" w:rsidP="00543721">
                            <w:pPr>
                              <w:pStyle w:val="ListParagraph"/>
                              <w:numPr>
                                <w:ilvl w:val="0"/>
                                <w:numId w:val="23"/>
                              </w:numPr>
                              <w:rPr>
                                <w:rFonts w:cstheme="minorHAnsi"/>
                              </w:rPr>
                            </w:pPr>
                            <w:r w:rsidRPr="007C562E">
                              <w:rPr>
                                <w:rFonts w:cstheme="minorHAnsi"/>
                              </w:rPr>
                              <w:t>Children’s application of their spellings/phonics will improve and they will transition from segmenting phonetically to spelling correctly as they develop their phonics.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58C57" id="_x0000_t202" coordsize="21600,21600" o:spt="202" path="m,l,21600r21600,l21600,xe">
                <v:stroke joinstyle="miter"/>
                <v:path gradientshapeok="t" o:connecttype="rect"/>
              </v:shapetype>
              <v:shape id="Text Box 2" o:spid="_x0000_s1026" type="#_x0000_t202" style="position:absolute;left:0;text-align:left;margin-left:14.5pt;margin-top:238.25pt;width:477.25pt;height:202.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zdKQIAAEw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" fillcolor="#f39">
                <v:textbox>
                  <w:txbxContent>
                    <w:p w14:paraId="63E33776"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1ED39AC9" w14:textId="77777777" w:rsidR="00A55BD5" w:rsidRPr="007C562E" w:rsidRDefault="005A21E7" w:rsidP="005A21E7">
                      <w:pPr>
                        <w:pStyle w:val="ListParagraph"/>
                        <w:numPr>
                          <w:ilvl w:val="0"/>
                          <w:numId w:val="23"/>
                        </w:numPr>
                        <w:rPr>
                          <w:rFonts w:cstheme="minorHAnsi"/>
                        </w:rPr>
                      </w:pPr>
                      <w:r w:rsidRPr="007C562E">
                        <w:rPr>
                          <w:rFonts w:cstheme="minorHAnsi"/>
                        </w:rPr>
                        <w:t xml:space="preserve">Our books reflect the sequence of learning undertaken to achieve a piece of writing and this will be evident across all year groups. </w:t>
                      </w:r>
                    </w:p>
                    <w:p w14:paraId="36E5E098" w14:textId="77777777" w:rsidR="005A21E7" w:rsidRPr="007C562E" w:rsidRDefault="005A21E7" w:rsidP="005A21E7">
                      <w:pPr>
                        <w:pStyle w:val="ListParagraph"/>
                        <w:numPr>
                          <w:ilvl w:val="0"/>
                          <w:numId w:val="23"/>
                        </w:numPr>
                        <w:rPr>
                          <w:rFonts w:cstheme="minorHAnsi"/>
                        </w:rPr>
                      </w:pPr>
                      <w:r w:rsidRPr="007C562E">
                        <w:rPr>
                          <w:rFonts w:cstheme="minorHAnsi"/>
                        </w:rPr>
                        <w:t>Our books will show effective marking and feedback which allows children to go back and fix their mistakes. Errors and spelling mistakes will be picked up on either in the moment or after they have completed their writing.</w:t>
                      </w:r>
                    </w:p>
                    <w:p w14:paraId="2BE5FD50" w14:textId="03854596" w:rsidR="00331EF7" w:rsidRPr="007C562E" w:rsidRDefault="005A21E7" w:rsidP="005A21E7">
                      <w:pPr>
                        <w:pStyle w:val="ListParagraph"/>
                        <w:numPr>
                          <w:ilvl w:val="0"/>
                          <w:numId w:val="23"/>
                        </w:numPr>
                        <w:rPr>
                          <w:rFonts w:cstheme="minorHAnsi"/>
                        </w:rPr>
                      </w:pPr>
                      <w:r w:rsidRPr="007C562E">
                        <w:rPr>
                          <w:rFonts w:cstheme="minorHAnsi"/>
                        </w:rPr>
                        <w:t xml:space="preserve">Writing misconceptions will be addressed in the lesson </w:t>
                      </w:r>
                      <w:r w:rsidR="00BD4C30">
                        <w:rPr>
                          <w:rFonts w:cstheme="minorHAnsi"/>
                        </w:rPr>
                        <w:t>and</w:t>
                      </w:r>
                      <w:r w:rsidRPr="007C562E">
                        <w:rPr>
                          <w:rFonts w:cstheme="minorHAnsi"/>
                        </w:rPr>
                        <w:t xml:space="preserve"> children</w:t>
                      </w:r>
                      <w:r w:rsidR="00BD4C30">
                        <w:rPr>
                          <w:rFonts w:cstheme="minorHAnsi"/>
                        </w:rPr>
                        <w:t>’s</w:t>
                      </w:r>
                      <w:r w:rsidRPr="007C562E">
                        <w:rPr>
                          <w:rFonts w:cstheme="minorHAnsi"/>
                        </w:rPr>
                        <w:t xml:space="preserve"> and books will show evidence of verbal feedback throughout.</w:t>
                      </w:r>
                    </w:p>
                    <w:p w14:paraId="3133B497" w14:textId="77777777" w:rsidR="005A21E7" w:rsidRPr="007C562E" w:rsidRDefault="005A21E7" w:rsidP="005A21E7">
                      <w:pPr>
                        <w:pStyle w:val="ListParagraph"/>
                        <w:numPr>
                          <w:ilvl w:val="0"/>
                          <w:numId w:val="23"/>
                        </w:numPr>
                        <w:rPr>
                          <w:rFonts w:cstheme="minorHAnsi"/>
                        </w:rPr>
                      </w:pPr>
                      <w:r w:rsidRPr="007C562E">
                        <w:rPr>
                          <w:rFonts w:cstheme="minorHAnsi"/>
                        </w:rPr>
                        <w:t>Pupil’s quality of work in their books will show an increased understanding of a genre of writing each year and an improvement in their composition of this genre.</w:t>
                      </w:r>
                    </w:p>
                    <w:p w14:paraId="27A3C61F" w14:textId="77777777" w:rsidR="005A21E7" w:rsidRPr="007C562E" w:rsidRDefault="005A21E7" w:rsidP="00543721">
                      <w:pPr>
                        <w:pStyle w:val="ListParagraph"/>
                        <w:numPr>
                          <w:ilvl w:val="0"/>
                          <w:numId w:val="23"/>
                        </w:numPr>
                        <w:rPr>
                          <w:rFonts w:cstheme="minorHAnsi"/>
                        </w:rPr>
                      </w:pPr>
                      <w:r w:rsidRPr="007C562E">
                        <w:rPr>
                          <w:rFonts w:cstheme="minorHAnsi"/>
                        </w:rPr>
                        <w:t>Children’s application of their spellings/phonics will improve and they will transition from segmenting phonetically to spelling correctly as they develop their phonics.</w:t>
                      </w:r>
                    </w:p>
                  </w:txbxContent>
                </v:textbox>
                <w10:wrap type="square" anchorx="page"/>
              </v:shape>
            </w:pict>
          </mc:Fallback>
        </mc:AlternateContent>
      </w:r>
      <w:r w:rsidR="00F855C5" w:rsidRPr="00654D82">
        <w:rPr>
          <w:b/>
          <w:noProof/>
          <w:sz w:val="72"/>
          <w:lang w:eastAsia="en-GB"/>
        </w:rPr>
        <w:drawing>
          <wp:anchor distT="0" distB="0" distL="114300" distR="114300" simplePos="0" relativeHeight="251673600" behindDoc="1" locked="0" layoutInCell="1" allowOverlap="1" wp14:anchorId="6C28E785" wp14:editId="7EC73B69">
            <wp:simplePos x="0" y="0"/>
            <wp:positionH relativeFrom="margin">
              <wp:posOffset>8676582</wp:posOffset>
            </wp:positionH>
            <wp:positionV relativeFrom="paragraph">
              <wp:posOffset>-568845</wp:posOffset>
            </wp:positionV>
            <wp:extent cx="803287" cy="715656"/>
            <wp:effectExtent l="0" t="0" r="0" b="8255"/>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803287" cy="7156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55C5" w:rsidRPr="00F000C7">
        <w:rPr>
          <w:noProof/>
          <w:lang w:eastAsia="en-GB"/>
        </w:rPr>
        <w:drawing>
          <wp:anchor distT="0" distB="0" distL="114300" distR="114300" simplePos="0" relativeHeight="251671552" behindDoc="0" locked="0" layoutInCell="1" allowOverlap="1" wp14:anchorId="0F443158" wp14:editId="76C8103B">
            <wp:simplePos x="0" y="0"/>
            <wp:positionH relativeFrom="margin">
              <wp:posOffset>-172604</wp:posOffset>
            </wp:positionH>
            <wp:positionV relativeFrom="paragraph">
              <wp:posOffset>-721303</wp:posOffset>
            </wp:positionV>
            <wp:extent cx="1011382" cy="953933"/>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1382" cy="953933"/>
                    </a:xfrm>
                    <a:prstGeom prst="rect">
                      <a:avLst/>
                    </a:prstGeom>
                  </pic:spPr>
                </pic:pic>
              </a:graphicData>
            </a:graphic>
            <wp14:sizeRelH relativeFrom="page">
              <wp14:pctWidth>0</wp14:pctWidth>
            </wp14:sizeRelH>
            <wp14:sizeRelV relativeFrom="page">
              <wp14:pctHeight>0</wp14:pctHeight>
            </wp14:sizeRelV>
          </wp:anchor>
        </w:drawing>
      </w:r>
      <w:r w:rsidR="007C562E" w:rsidRPr="00FF47BE">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12EED8A7" wp14:editId="7DEAA484">
                <wp:simplePos x="0" y="0"/>
                <wp:positionH relativeFrom="column">
                  <wp:posOffset>5855277</wp:posOffset>
                </wp:positionH>
                <wp:positionV relativeFrom="paragraph">
                  <wp:posOffset>3075420</wp:posOffset>
                </wp:positionV>
                <wp:extent cx="4191000" cy="25590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59050"/>
                        </a:xfrm>
                        <a:prstGeom prst="rect">
                          <a:avLst/>
                        </a:prstGeom>
                        <a:solidFill>
                          <a:srgbClr val="DD7D7F"/>
                        </a:solidFill>
                        <a:ln w="9525">
                          <a:solidFill>
                            <a:srgbClr val="000000"/>
                          </a:solidFill>
                          <a:miter lim="800000"/>
                          <a:headEnd/>
                          <a:tailEnd/>
                        </a:ln>
                      </wps:spPr>
                      <wps:txbx>
                        <w:txbxContent>
                          <w:p w14:paraId="0516DFA3" w14:textId="77777777" w:rsidR="00A83165" w:rsidRDefault="00A83165" w:rsidP="00A83165">
                            <w:pPr>
                              <w:jc w:val="center"/>
                              <w:rPr>
                                <w:b/>
                                <w:u w:val="single"/>
                              </w:rPr>
                            </w:pPr>
                            <w:r w:rsidRPr="00A83165">
                              <w:rPr>
                                <w:b/>
                                <w:u w:val="single"/>
                              </w:rPr>
                              <w:t>Our Environment</w:t>
                            </w:r>
                          </w:p>
                          <w:p w14:paraId="598E2231" w14:textId="23D84CD9" w:rsidR="00673479" w:rsidRDefault="00A55BD5" w:rsidP="00DA53F1">
                            <w:pPr>
                              <w:rPr>
                                <w:rFonts w:ascii="Calibri" w:hAnsi="Calibri"/>
                              </w:rPr>
                            </w:pPr>
                            <w:r w:rsidRPr="00A01452">
                              <w:rPr>
                                <w:rFonts w:ascii="Calibri" w:eastAsia="Arial" w:hAnsi="Calibri" w:cs="Arial"/>
                              </w:rPr>
                              <w:t>&gt;</w:t>
                            </w:r>
                            <w:r w:rsidR="00673479" w:rsidRPr="00A01452">
                              <w:rPr>
                                <w:rFonts w:ascii="Calibri" w:hAnsi="Calibri"/>
                              </w:rPr>
                              <w:t xml:space="preserve"> </w:t>
                            </w:r>
                            <w:r w:rsidR="007C562E">
                              <w:rPr>
                                <w:rFonts w:ascii="Calibri" w:hAnsi="Calibri"/>
                              </w:rPr>
                              <w:t>T</w:t>
                            </w:r>
                            <w:r w:rsidR="007B5CE5">
                              <w:rPr>
                                <w:rFonts w:ascii="Calibri" w:hAnsi="Calibri"/>
                              </w:rPr>
                              <w:t>eachers will have an English working wall display in their classroom which will support the weekly English learning. Working walls will display key themes/words and vocabulary being taught each week.</w:t>
                            </w:r>
                          </w:p>
                          <w:p w14:paraId="3CC2918F" w14:textId="3AF09EEC" w:rsidR="007B5CE5" w:rsidRDefault="007B5CE5" w:rsidP="00DA53F1">
                            <w:pPr>
                              <w:rPr>
                                <w:rFonts w:ascii="Calibri" w:hAnsi="Calibri"/>
                              </w:rPr>
                            </w:pPr>
                            <w:r>
                              <w:rPr>
                                <w:rFonts w:ascii="Calibri" w:hAnsi="Calibri"/>
                              </w:rPr>
                              <w:t>&gt;</w:t>
                            </w:r>
                            <w:r w:rsidR="007C562E">
                              <w:rPr>
                                <w:rFonts w:ascii="Calibri" w:hAnsi="Calibri"/>
                              </w:rPr>
                              <w:t>T</w:t>
                            </w:r>
                            <w:r>
                              <w:rPr>
                                <w:rFonts w:ascii="Calibri" w:hAnsi="Calibri"/>
                              </w:rPr>
                              <w:t xml:space="preserve">eachers will have </w:t>
                            </w:r>
                            <w:proofErr w:type="spellStart"/>
                            <w:proofErr w:type="gramStart"/>
                            <w:r>
                              <w:rPr>
                                <w:rFonts w:ascii="Calibri" w:hAnsi="Calibri"/>
                              </w:rPr>
                              <w:t>a</w:t>
                            </w:r>
                            <w:proofErr w:type="spellEnd"/>
                            <w:proofErr w:type="gramEnd"/>
                            <w:r>
                              <w:rPr>
                                <w:rFonts w:ascii="Calibri" w:hAnsi="Calibri"/>
                              </w:rPr>
                              <w:t xml:space="preserve"> author of the week display in their classroom which will be changed weekly. </w:t>
                            </w:r>
                          </w:p>
                          <w:p w14:paraId="0F56FA09" w14:textId="7054AE3A" w:rsidR="007B5CE5" w:rsidRDefault="007B5CE5" w:rsidP="00DA53F1">
                            <w:pPr>
                              <w:rPr>
                                <w:rFonts w:ascii="Calibri" w:hAnsi="Calibri"/>
                              </w:rPr>
                            </w:pPr>
                            <w:r>
                              <w:rPr>
                                <w:rFonts w:ascii="Calibri" w:hAnsi="Calibri"/>
                              </w:rPr>
                              <w:t>&gt;</w:t>
                            </w:r>
                            <w:r w:rsidR="007C562E">
                              <w:rPr>
                                <w:rFonts w:ascii="Calibri" w:hAnsi="Calibri"/>
                              </w:rPr>
                              <w:t>S</w:t>
                            </w:r>
                            <w:r>
                              <w:rPr>
                                <w:rFonts w:ascii="Calibri" w:hAnsi="Calibri"/>
                              </w:rPr>
                              <w:t>taff will use ‘The Magic of Stories’ to inspire a love of reading.</w:t>
                            </w:r>
                          </w:p>
                          <w:p w14:paraId="16C2F201" w14:textId="77777777" w:rsidR="007B5CE5" w:rsidRDefault="007B5CE5" w:rsidP="00DA53F1">
                            <w:pPr>
                              <w:rPr>
                                <w:rFonts w:ascii="Calibri" w:hAnsi="Calibri"/>
                              </w:rPr>
                            </w:pPr>
                            <w:r>
                              <w:rPr>
                                <w:rFonts w:ascii="Calibri" w:hAnsi="Calibri"/>
                              </w:rPr>
                              <w:t xml:space="preserve">&gt;Vocabulary rich books will be carefully chosen each week </w:t>
                            </w:r>
                          </w:p>
                          <w:p w14:paraId="4FCAD5D2" w14:textId="33AFB47D" w:rsidR="00271E26" w:rsidRPr="00A01452" w:rsidRDefault="00271E26" w:rsidP="00DA53F1">
                            <w:pPr>
                              <w:rPr>
                                <w:rFonts w:ascii="Calibri" w:hAnsi="Calibri"/>
                              </w:rPr>
                            </w:pPr>
                            <w:r>
                              <w:rPr>
                                <w:rFonts w:ascii="Calibri" w:hAnsi="Calibri"/>
                              </w:rPr>
                              <w:t>&gt;</w:t>
                            </w:r>
                            <w:r w:rsidR="007C562E">
                              <w:rPr>
                                <w:rFonts w:ascii="Calibri" w:hAnsi="Calibri"/>
                              </w:rPr>
                              <w:t>O</w:t>
                            </w:r>
                            <w:r>
                              <w:rPr>
                                <w:rFonts w:ascii="Calibri" w:hAnsi="Calibri"/>
                              </w:rPr>
                              <w:t>ur vocabulary trees/word of the week displays will aim to create ‘word curious’ children.</w:t>
                            </w:r>
                          </w:p>
                          <w:p w14:paraId="3379C1BD"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ED8A7" id="_x0000_s1027" type="#_x0000_t202" style="position:absolute;left:0;text-align:left;margin-left:461.05pt;margin-top:242.15pt;width:330pt;height:20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" fillcolor="#dd7d7f">
                <v:textbox>
                  <w:txbxContent>
                    <w:p w14:paraId="0516DFA3" w14:textId="77777777" w:rsidR="00A83165" w:rsidRDefault="00A83165" w:rsidP="00A83165">
                      <w:pPr>
                        <w:jc w:val="center"/>
                        <w:rPr>
                          <w:b/>
                          <w:u w:val="single"/>
                        </w:rPr>
                      </w:pPr>
                      <w:r w:rsidRPr="00A83165">
                        <w:rPr>
                          <w:b/>
                          <w:u w:val="single"/>
                        </w:rPr>
                        <w:t>Our Environment</w:t>
                      </w:r>
                    </w:p>
                    <w:p w14:paraId="598E2231" w14:textId="23D84CD9" w:rsidR="00673479" w:rsidRDefault="00A55BD5" w:rsidP="00DA53F1">
                      <w:pPr>
                        <w:rPr>
                          <w:rFonts w:ascii="Calibri" w:hAnsi="Calibri"/>
                        </w:rPr>
                      </w:pPr>
                      <w:r w:rsidRPr="00A01452">
                        <w:rPr>
                          <w:rFonts w:ascii="Calibri" w:eastAsia="Arial" w:hAnsi="Calibri" w:cs="Arial"/>
                        </w:rPr>
                        <w:t>&gt;</w:t>
                      </w:r>
                      <w:r w:rsidR="00673479" w:rsidRPr="00A01452">
                        <w:rPr>
                          <w:rFonts w:ascii="Calibri" w:hAnsi="Calibri"/>
                        </w:rPr>
                        <w:t xml:space="preserve"> </w:t>
                      </w:r>
                      <w:r w:rsidR="007C562E">
                        <w:rPr>
                          <w:rFonts w:ascii="Calibri" w:hAnsi="Calibri"/>
                        </w:rPr>
                        <w:t>T</w:t>
                      </w:r>
                      <w:r w:rsidR="007B5CE5">
                        <w:rPr>
                          <w:rFonts w:ascii="Calibri" w:hAnsi="Calibri"/>
                        </w:rPr>
                        <w:t>eachers will have an English working wall display in their classroom which will support the weekly English learning. Working walls will display key themes/words and vocabulary being taught each week.</w:t>
                      </w:r>
                    </w:p>
                    <w:p w14:paraId="3CC2918F" w14:textId="3AF09EEC" w:rsidR="007B5CE5" w:rsidRDefault="007B5CE5" w:rsidP="00DA53F1">
                      <w:pPr>
                        <w:rPr>
                          <w:rFonts w:ascii="Calibri" w:hAnsi="Calibri"/>
                        </w:rPr>
                      </w:pPr>
                      <w:r>
                        <w:rPr>
                          <w:rFonts w:ascii="Calibri" w:hAnsi="Calibri"/>
                        </w:rPr>
                        <w:t>&gt;</w:t>
                      </w:r>
                      <w:r w:rsidR="007C562E">
                        <w:rPr>
                          <w:rFonts w:ascii="Calibri" w:hAnsi="Calibri"/>
                        </w:rPr>
                        <w:t>T</w:t>
                      </w:r>
                      <w:r>
                        <w:rPr>
                          <w:rFonts w:ascii="Calibri" w:hAnsi="Calibri"/>
                        </w:rPr>
                        <w:t xml:space="preserve">eachers will have </w:t>
                      </w:r>
                      <w:proofErr w:type="spellStart"/>
                      <w:proofErr w:type="gramStart"/>
                      <w:r>
                        <w:rPr>
                          <w:rFonts w:ascii="Calibri" w:hAnsi="Calibri"/>
                        </w:rPr>
                        <w:t>a</w:t>
                      </w:r>
                      <w:proofErr w:type="spellEnd"/>
                      <w:proofErr w:type="gramEnd"/>
                      <w:r>
                        <w:rPr>
                          <w:rFonts w:ascii="Calibri" w:hAnsi="Calibri"/>
                        </w:rPr>
                        <w:t xml:space="preserve"> author of the week display in their classroom which will be changed weekly. </w:t>
                      </w:r>
                    </w:p>
                    <w:p w14:paraId="0F56FA09" w14:textId="7054AE3A" w:rsidR="007B5CE5" w:rsidRDefault="007B5CE5" w:rsidP="00DA53F1">
                      <w:pPr>
                        <w:rPr>
                          <w:rFonts w:ascii="Calibri" w:hAnsi="Calibri"/>
                        </w:rPr>
                      </w:pPr>
                      <w:r>
                        <w:rPr>
                          <w:rFonts w:ascii="Calibri" w:hAnsi="Calibri"/>
                        </w:rPr>
                        <w:t>&gt;</w:t>
                      </w:r>
                      <w:r w:rsidR="007C562E">
                        <w:rPr>
                          <w:rFonts w:ascii="Calibri" w:hAnsi="Calibri"/>
                        </w:rPr>
                        <w:t>S</w:t>
                      </w:r>
                      <w:r>
                        <w:rPr>
                          <w:rFonts w:ascii="Calibri" w:hAnsi="Calibri"/>
                        </w:rPr>
                        <w:t>taff will use ‘The Magic of Stories’ to inspire a love of reading.</w:t>
                      </w:r>
                    </w:p>
                    <w:p w14:paraId="16C2F201" w14:textId="77777777" w:rsidR="007B5CE5" w:rsidRDefault="007B5CE5" w:rsidP="00DA53F1">
                      <w:pPr>
                        <w:rPr>
                          <w:rFonts w:ascii="Calibri" w:hAnsi="Calibri"/>
                        </w:rPr>
                      </w:pPr>
                      <w:r>
                        <w:rPr>
                          <w:rFonts w:ascii="Calibri" w:hAnsi="Calibri"/>
                        </w:rPr>
                        <w:t xml:space="preserve">&gt;Vocabulary rich books will be carefully chosen each week </w:t>
                      </w:r>
                    </w:p>
                    <w:p w14:paraId="4FCAD5D2" w14:textId="33AFB47D" w:rsidR="00271E26" w:rsidRPr="00A01452" w:rsidRDefault="00271E26" w:rsidP="00DA53F1">
                      <w:pPr>
                        <w:rPr>
                          <w:rFonts w:ascii="Calibri" w:hAnsi="Calibri"/>
                        </w:rPr>
                      </w:pPr>
                      <w:r>
                        <w:rPr>
                          <w:rFonts w:ascii="Calibri" w:hAnsi="Calibri"/>
                        </w:rPr>
                        <w:t>&gt;</w:t>
                      </w:r>
                      <w:r w:rsidR="007C562E">
                        <w:rPr>
                          <w:rFonts w:ascii="Calibri" w:hAnsi="Calibri"/>
                        </w:rPr>
                        <w:t>O</w:t>
                      </w:r>
                      <w:r>
                        <w:rPr>
                          <w:rFonts w:ascii="Calibri" w:hAnsi="Calibri"/>
                        </w:rPr>
                        <w:t>ur vocabulary trees/word of the week displays will aim to create ‘word curious’ children.</w:t>
                      </w:r>
                    </w:p>
                    <w:p w14:paraId="3379C1BD" w14:textId="77777777" w:rsidR="00A83165" w:rsidRPr="00A83165" w:rsidRDefault="00A83165" w:rsidP="00A83165">
                      <w:pPr>
                        <w:jc w:val="center"/>
                        <w:rPr>
                          <w:b/>
                          <w:u w:val="single"/>
                        </w:rPr>
                      </w:pPr>
                    </w:p>
                  </w:txbxContent>
                </v:textbox>
                <w10:wrap type="square"/>
              </v:shape>
            </w:pict>
          </mc:Fallback>
        </mc:AlternateContent>
      </w:r>
      <w:r w:rsidR="00303974" w:rsidRPr="00701098">
        <w:rPr>
          <w:rFonts w:ascii="Comic Sans MS" w:hAnsi="Comic Sans MS"/>
          <w:noProof/>
        </w:rPr>
        <mc:AlternateContent>
          <mc:Choice Requires="wps">
            <w:drawing>
              <wp:anchor distT="45720" distB="45720" distL="114300" distR="114300" simplePos="0" relativeHeight="251659264" behindDoc="0" locked="0" layoutInCell="1" allowOverlap="1" wp14:anchorId="3873D83E" wp14:editId="5A380046">
                <wp:simplePos x="0" y="0"/>
                <wp:positionH relativeFrom="margin">
                  <wp:posOffset>-273050</wp:posOffset>
                </wp:positionH>
                <wp:positionV relativeFrom="paragraph">
                  <wp:posOffset>327025</wp:posOffset>
                </wp:positionV>
                <wp:extent cx="10334625" cy="25209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4625" cy="2520950"/>
                        </a:xfrm>
                        <a:prstGeom prst="rect">
                          <a:avLst/>
                        </a:prstGeom>
                        <a:solidFill>
                          <a:srgbClr val="FF5050"/>
                        </a:solidFill>
                        <a:ln w="9525">
                          <a:solidFill>
                            <a:srgbClr val="000000"/>
                          </a:solidFill>
                          <a:miter lim="800000"/>
                          <a:headEnd/>
                          <a:tailEnd/>
                        </a:ln>
                      </wps:spPr>
                      <wps:txbx>
                        <w:txbxContent>
                          <w:p w14:paraId="477E247E" w14:textId="77777777" w:rsidR="004A0CC2" w:rsidRPr="00CA4616" w:rsidRDefault="00701098" w:rsidP="00CA4616">
                            <w:pPr>
                              <w:jc w:val="center"/>
                              <w:rPr>
                                <w:rFonts w:cstheme="minorHAnsi"/>
                                <w:color w:val="000000" w:themeColor="text1"/>
                              </w:rPr>
                            </w:pPr>
                            <w:r w:rsidRPr="004A0CC2">
                              <w:rPr>
                                <w:b/>
                                <w:color w:val="000000" w:themeColor="text1"/>
                                <w:sz w:val="24"/>
                                <w:u w:val="single"/>
                              </w:rPr>
                              <w:t>Our Approach</w:t>
                            </w:r>
                            <w:r w:rsidR="00CA4616">
                              <w:rPr>
                                <w:b/>
                                <w:color w:val="000000" w:themeColor="text1"/>
                                <w:sz w:val="24"/>
                                <w:u w:val="single"/>
                              </w:rPr>
                              <w:br/>
                            </w:r>
                            <w:r w:rsidR="004A0CC2" w:rsidRPr="007C562E">
                              <w:rPr>
                                <w:rFonts w:cstheme="minorHAnsi"/>
                                <w:color w:val="000000" w:themeColor="text1"/>
                              </w:rPr>
                              <w:t xml:space="preserve">Our English curriculum is implemented through the use of rich texts and engaging pupils with a cross-curricular approach. Texts are chosen to link with the </w:t>
                            </w:r>
                            <w:r w:rsidR="00CA4616" w:rsidRPr="007C562E">
                              <w:rPr>
                                <w:rFonts w:cstheme="minorHAnsi"/>
                                <w:color w:val="000000" w:themeColor="text1"/>
                              </w:rPr>
                              <w:t>topic’s</w:t>
                            </w:r>
                            <w:r w:rsidR="004A0CC2" w:rsidRPr="007C562E">
                              <w:rPr>
                                <w:rFonts w:cstheme="minorHAnsi"/>
                                <w:color w:val="000000" w:themeColor="text1"/>
                              </w:rPr>
                              <w:t xml:space="preserve"> pupils are learning about and these are used as a springboard to inspire pupils to read and write. We believe that choosing the right context and starting point to engage our children in their learning is vital in fostering a love for reading and writing. Our English curriculum aims to provide many purposeful opportunities for reading, writing and discussion. We want all of our pupils to be proficient readers, writers, spellers and speakers, who can transfer their English skills to other curriculum subjects and who are prepared for the next steps in their education. Our English lessons develop pupils’ spoken language, reading, writing, grammar and vocabulary, teaching them how to write within specific genres and which structural and language features to include to be successful. Our carefully chosen key texts are used to start this process to enable pupils to use other similar writing as models for their own.  Lessons also focus on teaching specific spelling, grammar and punctuation skills to enable our pupils to apply the skills they have been taught to their extended writing and writing across the curriculum. We teach our pupils to speak clearly, to convey their ideas fluently and confidently and to ask questions. Teachers use a wide variety of resources as appropriate to their classes, but also ensure that cross curricular links with concurrent topic work are woven into the programme of study. We teach English through the use of </w:t>
                            </w:r>
                            <w:r w:rsidR="00CA4616" w:rsidRPr="007C562E">
                              <w:rPr>
                                <w:rFonts w:cstheme="minorHAnsi"/>
                                <w:color w:val="000000" w:themeColor="text1"/>
                              </w:rPr>
                              <w:t>high-quality</w:t>
                            </w:r>
                            <w:r w:rsidR="004A0CC2" w:rsidRPr="007C562E">
                              <w:rPr>
                                <w:rFonts w:cstheme="minorHAnsi"/>
                                <w:color w:val="000000" w:themeColor="text1"/>
                              </w:rPr>
                              <w:t xml:space="preserve"> picture books, novels, poetry</w:t>
                            </w:r>
                            <w:r w:rsidR="00CA4616" w:rsidRPr="007C562E">
                              <w:rPr>
                                <w:rFonts w:cstheme="minorHAnsi"/>
                                <w:color w:val="000000" w:themeColor="text1"/>
                              </w:rPr>
                              <w:t>,</w:t>
                            </w:r>
                            <w:r w:rsidR="004A0CC2" w:rsidRPr="007C562E">
                              <w:rPr>
                                <w:rFonts w:cstheme="minorHAnsi"/>
                                <w:color w:val="000000" w:themeColor="text1"/>
                              </w:rPr>
                              <w:t xml:space="preserve"> non-fiction </w:t>
                            </w:r>
                            <w:r w:rsidR="00CA4616" w:rsidRPr="007C562E">
                              <w:rPr>
                                <w:rFonts w:cstheme="minorHAnsi"/>
                                <w:color w:val="000000" w:themeColor="text1"/>
                              </w:rPr>
                              <w:t xml:space="preserve">and </w:t>
                            </w:r>
                            <w:r w:rsidR="004A0CC2" w:rsidRPr="007C562E">
                              <w:rPr>
                                <w:rFonts w:cstheme="minorHAnsi"/>
                                <w:color w:val="000000" w:themeColor="text1"/>
                              </w:rPr>
                              <w:t xml:space="preserve">engaging pupils using a wide range of teaching approaches. In addition to daily English lessons, our pupils develop their early reading skills through the use of </w:t>
                            </w:r>
                            <w:r w:rsidR="00CA4616" w:rsidRPr="007C562E">
                              <w:rPr>
                                <w:rFonts w:cstheme="minorHAnsi"/>
                                <w:color w:val="000000" w:themeColor="text1"/>
                              </w:rPr>
                              <w:t>the Floppy’s phonics</w:t>
                            </w:r>
                            <w:r w:rsidR="004A0CC2" w:rsidRPr="007C562E">
                              <w:rPr>
                                <w:rFonts w:cstheme="minorHAnsi"/>
                                <w:color w:val="000000" w:themeColor="text1"/>
                              </w:rPr>
                              <w:t xml:space="preserve"> programme from the very beginning of Reception</w:t>
                            </w:r>
                            <w:r w:rsidR="00CA4616" w:rsidRPr="007C562E">
                              <w:rPr>
                                <w:rFonts w:cstheme="minorHAnsi"/>
                                <w:color w:val="000000" w:themeColor="text1"/>
                              </w:rPr>
                              <w:t xml:space="preserve"> to </w:t>
                            </w:r>
                            <w:r w:rsidR="004A0CC2" w:rsidRPr="007C562E">
                              <w:rPr>
                                <w:rFonts w:cstheme="minorHAnsi"/>
                                <w:color w:val="000000" w:themeColor="text1"/>
                              </w:rPr>
                              <w:t>year 2. Children are also encouraged to read for pleasure and frequently visit both our school</w:t>
                            </w:r>
                            <w:r w:rsidR="00CA4616" w:rsidRPr="007C562E">
                              <w:rPr>
                                <w:rFonts w:cstheme="minorHAnsi"/>
                                <w:color w:val="000000" w:themeColor="text1"/>
                              </w:rPr>
                              <w:t>’</w:t>
                            </w:r>
                            <w:r w:rsidR="004A0CC2" w:rsidRPr="007C562E">
                              <w:rPr>
                                <w:rFonts w:cstheme="minorHAnsi"/>
                                <w:color w:val="000000" w:themeColor="text1"/>
                              </w:rPr>
                              <w:t>s fiction and non-fiction library.</w:t>
                            </w:r>
                          </w:p>
                          <w:p w14:paraId="4D4AE292" w14:textId="77777777" w:rsidR="003D6977" w:rsidRPr="004A0CC2" w:rsidRDefault="003D6977" w:rsidP="004A0CC2">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73D83E" id="_x0000_s1028" type="#_x0000_t202" style="position:absolute;left:0;text-align:left;margin-left:-21.5pt;margin-top:25.75pt;width:813.75pt;height:19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" fillcolor="#ff5050">
                <v:textbox>
                  <w:txbxContent>
                    <w:p w14:paraId="477E247E" w14:textId="77777777" w:rsidR="004A0CC2" w:rsidRPr="00CA4616" w:rsidRDefault="00701098" w:rsidP="00CA4616">
                      <w:pPr>
                        <w:jc w:val="center"/>
                        <w:rPr>
                          <w:rFonts w:cstheme="minorHAnsi"/>
                          <w:color w:val="000000" w:themeColor="text1"/>
                        </w:rPr>
                      </w:pPr>
                      <w:r w:rsidRPr="004A0CC2">
                        <w:rPr>
                          <w:b/>
                          <w:color w:val="000000" w:themeColor="text1"/>
                          <w:sz w:val="24"/>
                          <w:u w:val="single"/>
                        </w:rPr>
                        <w:t>Our Approach</w:t>
                      </w:r>
                      <w:r w:rsidR="00CA4616">
                        <w:rPr>
                          <w:b/>
                          <w:color w:val="000000" w:themeColor="text1"/>
                          <w:sz w:val="24"/>
                          <w:u w:val="single"/>
                        </w:rPr>
                        <w:br/>
                      </w:r>
                      <w:r w:rsidR="004A0CC2" w:rsidRPr="007C562E">
                        <w:rPr>
                          <w:rFonts w:cstheme="minorHAnsi"/>
                          <w:color w:val="000000" w:themeColor="text1"/>
                        </w:rPr>
                        <w:t xml:space="preserve">Our English curriculum is implemented through the use of rich texts and engaging pupils with a cross-curricular approach. Texts are chosen to link with the </w:t>
                      </w:r>
                      <w:r w:rsidR="00CA4616" w:rsidRPr="007C562E">
                        <w:rPr>
                          <w:rFonts w:cstheme="minorHAnsi"/>
                          <w:color w:val="000000" w:themeColor="text1"/>
                        </w:rPr>
                        <w:t>topic’s</w:t>
                      </w:r>
                      <w:r w:rsidR="004A0CC2" w:rsidRPr="007C562E">
                        <w:rPr>
                          <w:rFonts w:cstheme="minorHAnsi"/>
                          <w:color w:val="000000" w:themeColor="text1"/>
                        </w:rPr>
                        <w:t xml:space="preserve"> pupils are learning about and these are used as a springboard to inspire pupils to read and write. We believe that choosing the right context and starting point to engage our children in their learning is vital in fostering a love for reading and writing. Our English curriculum aims to provide many purposeful opportunities for reading, writing and discussion. We want all of our pupils to be proficient readers, writers, spellers and speakers, who can transfer their English skills to other curriculum subjects and who are prepared for the next steps in their education. Our English lessons develop pupils’ spoken language, reading, writing, grammar and vocabulary, teaching them how to write within specific genres and which structural and language features to include to be successful. Our carefully chosen key texts are used to start this process to enable pupils to use other similar writing as models for their own.  Lessons also focus on teaching specific spelling, grammar and punctuation skills to enable our pupils to apply the skills they have been taught to their extended writing and writing across the curriculum. We teach our pupils to speak clearly, to convey their ideas fluently and confidently and to ask questions. Teachers use a wide variety of resources as appropriate to their classes, but also ensure that cross curricular links with concurrent topic work are woven into the programme of study. We teach English through the use of </w:t>
                      </w:r>
                      <w:r w:rsidR="00CA4616" w:rsidRPr="007C562E">
                        <w:rPr>
                          <w:rFonts w:cstheme="minorHAnsi"/>
                          <w:color w:val="000000" w:themeColor="text1"/>
                        </w:rPr>
                        <w:t>high-quality</w:t>
                      </w:r>
                      <w:r w:rsidR="004A0CC2" w:rsidRPr="007C562E">
                        <w:rPr>
                          <w:rFonts w:cstheme="minorHAnsi"/>
                          <w:color w:val="000000" w:themeColor="text1"/>
                        </w:rPr>
                        <w:t xml:space="preserve"> picture books, novels, poetry</w:t>
                      </w:r>
                      <w:r w:rsidR="00CA4616" w:rsidRPr="007C562E">
                        <w:rPr>
                          <w:rFonts w:cstheme="minorHAnsi"/>
                          <w:color w:val="000000" w:themeColor="text1"/>
                        </w:rPr>
                        <w:t>,</w:t>
                      </w:r>
                      <w:r w:rsidR="004A0CC2" w:rsidRPr="007C562E">
                        <w:rPr>
                          <w:rFonts w:cstheme="minorHAnsi"/>
                          <w:color w:val="000000" w:themeColor="text1"/>
                        </w:rPr>
                        <w:t xml:space="preserve"> non-fiction </w:t>
                      </w:r>
                      <w:r w:rsidR="00CA4616" w:rsidRPr="007C562E">
                        <w:rPr>
                          <w:rFonts w:cstheme="minorHAnsi"/>
                          <w:color w:val="000000" w:themeColor="text1"/>
                        </w:rPr>
                        <w:t xml:space="preserve">and </w:t>
                      </w:r>
                      <w:r w:rsidR="004A0CC2" w:rsidRPr="007C562E">
                        <w:rPr>
                          <w:rFonts w:cstheme="minorHAnsi"/>
                          <w:color w:val="000000" w:themeColor="text1"/>
                        </w:rPr>
                        <w:t xml:space="preserve">engaging pupils using a wide range of teaching approaches. In addition to daily English lessons, our pupils develop their early reading skills through the use of </w:t>
                      </w:r>
                      <w:r w:rsidR="00CA4616" w:rsidRPr="007C562E">
                        <w:rPr>
                          <w:rFonts w:cstheme="minorHAnsi"/>
                          <w:color w:val="000000" w:themeColor="text1"/>
                        </w:rPr>
                        <w:t>the Floppy’s phonics</w:t>
                      </w:r>
                      <w:r w:rsidR="004A0CC2" w:rsidRPr="007C562E">
                        <w:rPr>
                          <w:rFonts w:cstheme="minorHAnsi"/>
                          <w:color w:val="000000" w:themeColor="text1"/>
                        </w:rPr>
                        <w:t xml:space="preserve"> programme from the very beginning of Reception</w:t>
                      </w:r>
                      <w:r w:rsidR="00CA4616" w:rsidRPr="007C562E">
                        <w:rPr>
                          <w:rFonts w:cstheme="minorHAnsi"/>
                          <w:color w:val="000000" w:themeColor="text1"/>
                        </w:rPr>
                        <w:t xml:space="preserve"> to </w:t>
                      </w:r>
                      <w:r w:rsidR="004A0CC2" w:rsidRPr="007C562E">
                        <w:rPr>
                          <w:rFonts w:cstheme="minorHAnsi"/>
                          <w:color w:val="000000" w:themeColor="text1"/>
                        </w:rPr>
                        <w:t>year 2. Children are also encouraged to read for pleasure and frequently visit both our school</w:t>
                      </w:r>
                      <w:r w:rsidR="00CA4616" w:rsidRPr="007C562E">
                        <w:rPr>
                          <w:rFonts w:cstheme="minorHAnsi"/>
                          <w:color w:val="000000" w:themeColor="text1"/>
                        </w:rPr>
                        <w:t>’</w:t>
                      </w:r>
                      <w:r w:rsidR="004A0CC2" w:rsidRPr="007C562E">
                        <w:rPr>
                          <w:rFonts w:cstheme="minorHAnsi"/>
                          <w:color w:val="000000" w:themeColor="text1"/>
                        </w:rPr>
                        <w:t>s fiction and non-fiction library.</w:t>
                      </w:r>
                    </w:p>
                    <w:p w14:paraId="4D4AE292" w14:textId="77777777" w:rsidR="003D6977" w:rsidRPr="004A0CC2" w:rsidRDefault="003D6977" w:rsidP="004A0CC2">
                      <w:pPr>
                        <w:rPr>
                          <w:sz w:val="16"/>
                        </w:rPr>
                      </w:pPr>
                    </w:p>
                  </w:txbxContent>
                </v:textbox>
                <w10:wrap type="square" anchorx="margin"/>
              </v:shape>
            </w:pict>
          </mc:Fallback>
        </mc:AlternateContent>
      </w:r>
      <w:r w:rsidR="00253A48">
        <w:rPr>
          <w:rFonts w:ascii="Comic Sans MS" w:hAnsi="Comic Sans MS"/>
          <w:b/>
          <w:sz w:val="28"/>
          <w:szCs w:val="28"/>
          <w:u w:val="single"/>
        </w:rPr>
        <w:t xml:space="preserve">English </w:t>
      </w:r>
      <w:r w:rsidR="00701098" w:rsidRPr="00FF47BE">
        <w:rPr>
          <w:rFonts w:ascii="Comic Sans MS" w:hAnsi="Comic Sans MS"/>
          <w:b/>
          <w:sz w:val="28"/>
          <w:szCs w:val="28"/>
          <w:u w:val="single"/>
        </w:rPr>
        <w:t>in our classrooms at Brampton Cortonwood Infant School</w:t>
      </w:r>
      <w:r w:rsidR="00F855C5">
        <w:rPr>
          <w:rFonts w:ascii="Comic Sans MS" w:hAnsi="Comic Sans MS"/>
          <w:b/>
          <w:sz w:val="28"/>
          <w:szCs w:val="28"/>
          <w:u w:val="single"/>
        </w:rPr>
        <w:t xml:space="preserve"> </w:t>
      </w:r>
    </w:p>
    <w:p w14:paraId="03F8DE69" w14:textId="49C4CCFA" w:rsidR="00701098" w:rsidRDefault="007048E2" w:rsidP="00701098">
      <w:pPr>
        <w:jc w:val="center"/>
        <w:rPr>
          <w:rFonts w:ascii="Comic Sans MS" w:hAnsi="Comic Sans MS"/>
        </w:rPr>
      </w:pPr>
      <w:r w:rsidRPr="008F16CB">
        <w:rPr>
          <w:rFonts w:ascii="Comic Sans MS" w:hAnsi="Comic Sans MS"/>
          <w:noProof/>
        </w:rPr>
        <mc:AlternateContent>
          <mc:Choice Requires="wps">
            <w:drawing>
              <wp:anchor distT="45720" distB="45720" distL="114300" distR="114300" simplePos="0" relativeHeight="251669504" behindDoc="0" locked="0" layoutInCell="1" allowOverlap="1" wp14:anchorId="3B3860FC" wp14:editId="197EE037">
                <wp:simplePos x="0" y="0"/>
                <wp:positionH relativeFrom="page">
                  <wp:posOffset>184150</wp:posOffset>
                </wp:positionH>
                <wp:positionV relativeFrom="paragraph">
                  <wp:posOffset>5355590</wp:posOffset>
                </wp:positionV>
                <wp:extent cx="6090920" cy="3219450"/>
                <wp:effectExtent l="0" t="0" r="241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3219450"/>
                        </a:xfrm>
                        <a:prstGeom prst="rect">
                          <a:avLst/>
                        </a:prstGeom>
                        <a:solidFill>
                          <a:srgbClr val="FDE0D1"/>
                        </a:solidFill>
                        <a:ln w="9525">
                          <a:solidFill>
                            <a:srgbClr val="000000"/>
                          </a:solidFill>
                          <a:miter lim="800000"/>
                          <a:headEnd/>
                          <a:tailEnd/>
                        </a:ln>
                      </wps:spPr>
                      <wps:txbx>
                        <w:txbxContent>
                          <w:p w14:paraId="33921E7B" w14:textId="77777777" w:rsidR="008F16CB" w:rsidRDefault="008F16CB" w:rsidP="008F16CB">
                            <w:pPr>
                              <w:jc w:val="center"/>
                              <w:rPr>
                                <w:b/>
                                <w:u w:val="single"/>
                              </w:rPr>
                            </w:pPr>
                            <w:r w:rsidRPr="008F16CB">
                              <w:rPr>
                                <w:b/>
                                <w:u w:val="single"/>
                              </w:rPr>
                              <w:t>Our Teachers</w:t>
                            </w:r>
                          </w:p>
                          <w:p w14:paraId="07A834F8" w14:textId="77777777" w:rsidR="00A01452" w:rsidRPr="007C562E" w:rsidRDefault="00A01452" w:rsidP="00DA53F1">
                            <w:pPr>
                              <w:rPr>
                                <w:rFonts w:cstheme="minorHAnsi"/>
                              </w:rPr>
                            </w:pPr>
                            <w:r w:rsidRPr="007C562E">
                              <w:rPr>
                                <w:rFonts w:cstheme="minorHAnsi"/>
                              </w:rPr>
                              <w:t xml:space="preserve">&gt; </w:t>
                            </w:r>
                            <w:r w:rsidR="00D155A2" w:rsidRPr="007C562E">
                              <w:rPr>
                                <w:rFonts w:cstheme="minorHAnsi"/>
                              </w:rPr>
                              <w:t xml:space="preserve">Teachers will use the English </w:t>
                            </w:r>
                            <w:proofErr w:type="gramStart"/>
                            <w:r w:rsidR="00D155A2" w:rsidRPr="007C562E">
                              <w:rPr>
                                <w:rFonts w:cstheme="minorHAnsi"/>
                              </w:rPr>
                              <w:t>long term</w:t>
                            </w:r>
                            <w:proofErr w:type="gramEnd"/>
                            <w:r w:rsidR="00D155A2" w:rsidRPr="007C562E">
                              <w:rPr>
                                <w:rFonts w:cstheme="minorHAnsi"/>
                              </w:rPr>
                              <w:t xml:space="preserve"> plan which ensures coverage of all writing genres, skills and grammar</w:t>
                            </w:r>
                          </w:p>
                          <w:p w14:paraId="5B04D13A" w14:textId="77777777" w:rsidR="00EF709A" w:rsidRPr="007C562E" w:rsidRDefault="00EF709A" w:rsidP="00DA53F1">
                            <w:pPr>
                              <w:rPr>
                                <w:rFonts w:cstheme="minorHAnsi"/>
                              </w:rPr>
                            </w:pPr>
                            <w:r w:rsidRPr="007C562E">
                              <w:rPr>
                                <w:rFonts w:cstheme="minorHAnsi"/>
                              </w:rPr>
                              <w:t xml:space="preserve">&gt;Teachers will use the English long term plan to select books for the ‘story of the week’ </w:t>
                            </w:r>
                          </w:p>
                          <w:p w14:paraId="62DB94AE" w14:textId="77777777" w:rsidR="00D155A2" w:rsidRPr="007C562E" w:rsidRDefault="00D155A2" w:rsidP="00DA53F1">
                            <w:pPr>
                              <w:rPr>
                                <w:rFonts w:cstheme="minorHAnsi"/>
                              </w:rPr>
                            </w:pPr>
                            <w:r w:rsidRPr="007C562E">
                              <w:rPr>
                                <w:rFonts w:cstheme="minorHAnsi"/>
                              </w:rPr>
                              <w:t>&gt;Teachers will be responsible for their own understanding of the curriculum by seeking out advice from expert colleagues</w:t>
                            </w:r>
                          </w:p>
                          <w:p w14:paraId="1CE3C5A8" w14:textId="77777777" w:rsidR="00D155A2" w:rsidRPr="007C562E" w:rsidRDefault="00D155A2" w:rsidP="00DA53F1">
                            <w:pPr>
                              <w:rPr>
                                <w:rFonts w:cstheme="minorHAnsi"/>
                              </w:rPr>
                            </w:pPr>
                            <w:r w:rsidRPr="007C562E">
                              <w:rPr>
                                <w:rFonts w:cstheme="minorHAnsi"/>
                              </w:rPr>
                              <w:t>&gt;Teachers will ensure that their working walls and vocabulary walls are up to date</w:t>
                            </w:r>
                          </w:p>
                          <w:p w14:paraId="69228DD4" w14:textId="77777777" w:rsidR="00D155A2" w:rsidRPr="007C562E" w:rsidRDefault="00D155A2" w:rsidP="00DA53F1">
                            <w:pPr>
                              <w:rPr>
                                <w:rFonts w:cstheme="minorHAnsi"/>
                              </w:rPr>
                            </w:pPr>
                            <w:r w:rsidRPr="007C562E">
                              <w:rPr>
                                <w:rFonts w:cstheme="minorHAnsi"/>
                              </w:rPr>
                              <w:t xml:space="preserve">&gt;Teachers will assess children through marking, formative and summative assessments and plan any ‘keep up’ </w:t>
                            </w:r>
                            <w:r w:rsidR="00EF709A" w:rsidRPr="007C562E">
                              <w:rPr>
                                <w:rFonts w:cstheme="minorHAnsi"/>
                              </w:rPr>
                              <w:t>sessions within the day to stop children falling behind</w:t>
                            </w:r>
                          </w:p>
                          <w:p w14:paraId="6DA7E903" w14:textId="1DF87235" w:rsidR="00EF709A" w:rsidRDefault="00EF709A" w:rsidP="00DA53F1">
                            <w:pPr>
                              <w:rPr>
                                <w:rFonts w:cstheme="minorHAnsi"/>
                              </w:rPr>
                            </w:pPr>
                            <w:r w:rsidRPr="007C562E">
                              <w:rPr>
                                <w:rFonts w:cstheme="minorHAnsi"/>
                              </w:rPr>
                              <w:t>&gt;Teachers will introduce new words to the children weekly and give them opportunities to apply these into sentences</w:t>
                            </w:r>
                            <w:r w:rsidR="00CA4616" w:rsidRPr="007C562E">
                              <w:rPr>
                                <w:rFonts w:cstheme="minorHAnsi"/>
                              </w:rPr>
                              <w:t>.</w:t>
                            </w:r>
                          </w:p>
                          <w:p w14:paraId="5F42177F" w14:textId="61A89CD5" w:rsidR="007048E2" w:rsidRPr="007C562E" w:rsidRDefault="007048E2" w:rsidP="00DA53F1">
                            <w:pPr>
                              <w:rPr>
                                <w:rFonts w:cstheme="minorHAnsi"/>
                              </w:rPr>
                            </w:pPr>
                            <w:r>
                              <w:rPr>
                                <w:rFonts w:cstheme="minorHAnsi"/>
                              </w:rPr>
                              <w:t xml:space="preserve">&gt;SEND children will be supported through writing scaffolds, split inputs, and guided writing </w:t>
                            </w:r>
                            <w:r>
                              <w:rPr>
                                <w:rFonts w:cstheme="minorHAnsi"/>
                              </w:rPr>
                              <w:t>groups.</w:t>
                            </w:r>
                            <w:bookmarkStart w:id="0" w:name="_GoBack"/>
                            <w:bookmarkEnd w:id="0"/>
                          </w:p>
                          <w:p w14:paraId="5DA3009D" w14:textId="77777777" w:rsidR="00A01452" w:rsidRPr="00A01452" w:rsidRDefault="00A01452" w:rsidP="00A01452">
                            <w:pPr>
                              <w:spacing w:line="246" w:lineRule="auto"/>
                            </w:pPr>
                          </w:p>
                          <w:p w14:paraId="515B6FDC"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860FC" id="_x0000_s1029" type="#_x0000_t202" style="position:absolute;left:0;text-align:left;margin-left:14.5pt;margin-top:421.7pt;width:479.6pt;height:25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" fillcolor="#fde0d1">
                <v:textbox>
                  <w:txbxContent>
                    <w:p w14:paraId="33921E7B" w14:textId="77777777" w:rsidR="008F16CB" w:rsidRDefault="008F16CB" w:rsidP="008F16CB">
                      <w:pPr>
                        <w:jc w:val="center"/>
                        <w:rPr>
                          <w:b/>
                          <w:u w:val="single"/>
                        </w:rPr>
                      </w:pPr>
                      <w:r w:rsidRPr="008F16CB">
                        <w:rPr>
                          <w:b/>
                          <w:u w:val="single"/>
                        </w:rPr>
                        <w:t>Our Teachers</w:t>
                      </w:r>
                    </w:p>
                    <w:p w14:paraId="07A834F8" w14:textId="77777777" w:rsidR="00A01452" w:rsidRPr="007C562E" w:rsidRDefault="00A01452" w:rsidP="00DA53F1">
                      <w:pPr>
                        <w:rPr>
                          <w:rFonts w:cstheme="minorHAnsi"/>
                        </w:rPr>
                      </w:pPr>
                      <w:r w:rsidRPr="007C562E">
                        <w:rPr>
                          <w:rFonts w:cstheme="minorHAnsi"/>
                        </w:rPr>
                        <w:t xml:space="preserve">&gt; </w:t>
                      </w:r>
                      <w:r w:rsidR="00D155A2" w:rsidRPr="007C562E">
                        <w:rPr>
                          <w:rFonts w:cstheme="minorHAnsi"/>
                        </w:rPr>
                        <w:t xml:space="preserve">Teachers will use the English </w:t>
                      </w:r>
                      <w:proofErr w:type="gramStart"/>
                      <w:r w:rsidR="00D155A2" w:rsidRPr="007C562E">
                        <w:rPr>
                          <w:rFonts w:cstheme="minorHAnsi"/>
                        </w:rPr>
                        <w:t>long term</w:t>
                      </w:r>
                      <w:proofErr w:type="gramEnd"/>
                      <w:r w:rsidR="00D155A2" w:rsidRPr="007C562E">
                        <w:rPr>
                          <w:rFonts w:cstheme="minorHAnsi"/>
                        </w:rPr>
                        <w:t xml:space="preserve"> plan which ensures coverage of all writing genres, skills and grammar</w:t>
                      </w:r>
                    </w:p>
                    <w:p w14:paraId="5B04D13A" w14:textId="77777777" w:rsidR="00EF709A" w:rsidRPr="007C562E" w:rsidRDefault="00EF709A" w:rsidP="00DA53F1">
                      <w:pPr>
                        <w:rPr>
                          <w:rFonts w:cstheme="minorHAnsi"/>
                        </w:rPr>
                      </w:pPr>
                      <w:r w:rsidRPr="007C562E">
                        <w:rPr>
                          <w:rFonts w:cstheme="minorHAnsi"/>
                        </w:rPr>
                        <w:t xml:space="preserve">&gt;Teachers will use the English long term plan to select books for the ‘story of the week’ </w:t>
                      </w:r>
                    </w:p>
                    <w:p w14:paraId="62DB94AE" w14:textId="77777777" w:rsidR="00D155A2" w:rsidRPr="007C562E" w:rsidRDefault="00D155A2" w:rsidP="00DA53F1">
                      <w:pPr>
                        <w:rPr>
                          <w:rFonts w:cstheme="minorHAnsi"/>
                        </w:rPr>
                      </w:pPr>
                      <w:r w:rsidRPr="007C562E">
                        <w:rPr>
                          <w:rFonts w:cstheme="minorHAnsi"/>
                        </w:rPr>
                        <w:t>&gt;Teachers will be responsible for their own understanding of the curriculum by seeking out advice from expert colleagues</w:t>
                      </w:r>
                    </w:p>
                    <w:p w14:paraId="1CE3C5A8" w14:textId="77777777" w:rsidR="00D155A2" w:rsidRPr="007C562E" w:rsidRDefault="00D155A2" w:rsidP="00DA53F1">
                      <w:pPr>
                        <w:rPr>
                          <w:rFonts w:cstheme="minorHAnsi"/>
                        </w:rPr>
                      </w:pPr>
                      <w:r w:rsidRPr="007C562E">
                        <w:rPr>
                          <w:rFonts w:cstheme="minorHAnsi"/>
                        </w:rPr>
                        <w:t>&gt;Teachers will ensure that their working walls and vocabulary walls are up to date</w:t>
                      </w:r>
                    </w:p>
                    <w:p w14:paraId="69228DD4" w14:textId="77777777" w:rsidR="00D155A2" w:rsidRPr="007C562E" w:rsidRDefault="00D155A2" w:rsidP="00DA53F1">
                      <w:pPr>
                        <w:rPr>
                          <w:rFonts w:cstheme="minorHAnsi"/>
                        </w:rPr>
                      </w:pPr>
                      <w:r w:rsidRPr="007C562E">
                        <w:rPr>
                          <w:rFonts w:cstheme="minorHAnsi"/>
                        </w:rPr>
                        <w:t xml:space="preserve">&gt;Teachers will assess children through marking, formative and summative assessments and plan any ‘keep up’ </w:t>
                      </w:r>
                      <w:r w:rsidR="00EF709A" w:rsidRPr="007C562E">
                        <w:rPr>
                          <w:rFonts w:cstheme="minorHAnsi"/>
                        </w:rPr>
                        <w:t>sessions within the day to stop children falling behind</w:t>
                      </w:r>
                    </w:p>
                    <w:p w14:paraId="6DA7E903" w14:textId="1DF87235" w:rsidR="00EF709A" w:rsidRDefault="00EF709A" w:rsidP="00DA53F1">
                      <w:pPr>
                        <w:rPr>
                          <w:rFonts w:cstheme="minorHAnsi"/>
                        </w:rPr>
                      </w:pPr>
                      <w:r w:rsidRPr="007C562E">
                        <w:rPr>
                          <w:rFonts w:cstheme="minorHAnsi"/>
                        </w:rPr>
                        <w:t>&gt;Teachers will introduce new words to the children weekly and give them opportunities to apply these into sentences</w:t>
                      </w:r>
                      <w:r w:rsidR="00CA4616" w:rsidRPr="007C562E">
                        <w:rPr>
                          <w:rFonts w:cstheme="minorHAnsi"/>
                        </w:rPr>
                        <w:t>.</w:t>
                      </w:r>
                    </w:p>
                    <w:p w14:paraId="5F42177F" w14:textId="61A89CD5" w:rsidR="007048E2" w:rsidRPr="007C562E" w:rsidRDefault="007048E2" w:rsidP="00DA53F1">
                      <w:pPr>
                        <w:rPr>
                          <w:rFonts w:cstheme="minorHAnsi"/>
                        </w:rPr>
                      </w:pPr>
                      <w:r>
                        <w:rPr>
                          <w:rFonts w:cstheme="minorHAnsi"/>
                        </w:rPr>
                        <w:t xml:space="preserve">&gt;SEND children will be supported through writing scaffolds, split inputs, and guided writing </w:t>
                      </w:r>
                      <w:r>
                        <w:rPr>
                          <w:rFonts w:cstheme="minorHAnsi"/>
                        </w:rPr>
                        <w:t>groups.</w:t>
                      </w:r>
                      <w:bookmarkStart w:id="1" w:name="_GoBack"/>
                      <w:bookmarkEnd w:id="1"/>
                    </w:p>
                    <w:p w14:paraId="5DA3009D" w14:textId="77777777" w:rsidR="00A01452" w:rsidRPr="00A01452" w:rsidRDefault="00A01452" w:rsidP="00A01452">
                      <w:pPr>
                        <w:spacing w:line="246" w:lineRule="auto"/>
                      </w:pPr>
                    </w:p>
                    <w:p w14:paraId="515B6FDC" w14:textId="77777777" w:rsidR="008F16CB" w:rsidRPr="008F16CB" w:rsidRDefault="008F16CB" w:rsidP="008F16CB">
                      <w:pPr>
                        <w:jc w:val="center"/>
                        <w:rPr>
                          <w:b/>
                          <w:u w:val="single"/>
                        </w:rPr>
                      </w:pPr>
                    </w:p>
                  </w:txbxContent>
                </v:textbox>
                <w10:wrap type="square" anchorx="page"/>
              </v:shape>
            </w:pict>
          </mc:Fallback>
        </mc:AlternateContent>
      </w:r>
    </w:p>
    <w:p w14:paraId="7D791C36" w14:textId="30AF2254" w:rsidR="00D85484" w:rsidRDefault="00701098" w:rsidP="00701098">
      <w:pPr>
        <w:rPr>
          <w:rFonts w:ascii="Comic Sans MS" w:hAnsi="Comic Sans MS"/>
        </w:rPr>
      </w:pPr>
      <w:r>
        <w:rPr>
          <w:rFonts w:ascii="Comic Sans MS" w:hAnsi="Comic Sans MS"/>
        </w:rPr>
        <w:t xml:space="preserve">                                                                                                                                                                                      </w:t>
      </w:r>
    </w:p>
    <w:p w14:paraId="2A3C3B0E" w14:textId="77777777" w:rsidR="00D85484" w:rsidRPr="00D85484" w:rsidRDefault="00CA4616" w:rsidP="00D85484">
      <w:pPr>
        <w:rPr>
          <w:rFonts w:ascii="Comic Sans MS" w:hAnsi="Comic Sans MS"/>
        </w:rPr>
      </w:pPr>
      <w:r w:rsidRPr="00FF47BE">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3F23A2CD" wp14:editId="4F081771">
                <wp:simplePos x="0" y="0"/>
                <wp:positionH relativeFrom="margin">
                  <wp:posOffset>5975350</wp:posOffset>
                </wp:positionH>
                <wp:positionV relativeFrom="paragraph">
                  <wp:posOffset>270510</wp:posOffset>
                </wp:positionV>
                <wp:extent cx="4048125" cy="6800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800850"/>
                        </a:xfrm>
                        <a:prstGeom prst="rect">
                          <a:avLst/>
                        </a:prstGeom>
                        <a:solidFill>
                          <a:srgbClr val="FFAF9F"/>
                        </a:solidFill>
                        <a:ln w="9525">
                          <a:solidFill>
                            <a:srgbClr val="000000"/>
                          </a:solidFill>
                          <a:miter lim="800000"/>
                          <a:headEnd/>
                          <a:tailEnd/>
                        </a:ln>
                      </wps:spPr>
                      <wps:txbx>
                        <w:txbxContent>
                          <w:p w14:paraId="7B3BB6E1"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3CE3C887" w14:textId="77777777" w:rsidR="006201E8" w:rsidRPr="007C562E" w:rsidRDefault="000D2CF9" w:rsidP="00DA53F1">
                            <w:pPr>
                              <w:rPr>
                                <w:rFonts w:cstheme="minorHAnsi"/>
                              </w:rPr>
                            </w:pPr>
                            <w:r w:rsidRPr="007C562E">
                              <w:rPr>
                                <w:rFonts w:cstheme="minorHAnsi"/>
                              </w:rPr>
                              <w:t>&gt;</w:t>
                            </w:r>
                            <w:r w:rsidR="006201E8" w:rsidRPr="007C562E">
                              <w:rPr>
                                <w:rFonts w:cstheme="minorHAnsi"/>
                              </w:rPr>
                              <w:t>Children will be introduced to different writing genres throughout the year that link to our key reading texts. Children will be taught to identify features of each genre as well as different writing skills each week. Children are exposed to a variety of quality texts to inspire their writing. We use stimulus to inspire writing such as trips, experiences and WOW moments.</w:t>
                            </w:r>
                          </w:p>
                          <w:p w14:paraId="0990C760" w14:textId="77777777" w:rsidR="00D975FD" w:rsidRPr="007C562E" w:rsidRDefault="000D2CF9" w:rsidP="00DA53F1">
                            <w:pPr>
                              <w:rPr>
                                <w:rFonts w:cstheme="minorHAnsi"/>
                              </w:rPr>
                            </w:pPr>
                            <w:r w:rsidRPr="007C562E">
                              <w:rPr>
                                <w:rFonts w:cstheme="minorHAnsi"/>
                              </w:rPr>
                              <w:t xml:space="preserve">English lessons are </w:t>
                            </w:r>
                            <w:r w:rsidR="00103E47" w:rsidRPr="007C562E">
                              <w:rPr>
                                <w:rFonts w:cstheme="minorHAnsi"/>
                              </w:rPr>
                              <w:t xml:space="preserve">taught </w:t>
                            </w:r>
                            <w:r w:rsidRPr="007C562E">
                              <w:rPr>
                                <w:rFonts w:cstheme="minorHAnsi"/>
                              </w:rPr>
                              <w:t>around a specific genre in the</w:t>
                            </w:r>
                            <w:r w:rsidR="00103E47" w:rsidRPr="007C562E">
                              <w:rPr>
                                <w:rFonts w:cstheme="minorHAnsi"/>
                              </w:rPr>
                              <w:t xml:space="preserve"> sequence</w:t>
                            </w:r>
                            <w:r w:rsidRPr="007C562E">
                              <w:rPr>
                                <w:rFonts w:cstheme="minorHAnsi"/>
                              </w:rPr>
                              <w:t>;</w:t>
                            </w:r>
                          </w:p>
                          <w:p w14:paraId="123D69AC" w14:textId="77777777" w:rsidR="000D2CF9" w:rsidRPr="007C562E" w:rsidRDefault="000D2CF9" w:rsidP="00DA53F1">
                            <w:pPr>
                              <w:rPr>
                                <w:rFonts w:cstheme="minorHAnsi"/>
                              </w:rPr>
                            </w:pPr>
                            <w:r w:rsidRPr="007C562E">
                              <w:rPr>
                                <w:rFonts w:cstheme="minorHAnsi"/>
                              </w:rPr>
                              <w:t>-Introduction to a genre</w:t>
                            </w:r>
                          </w:p>
                          <w:p w14:paraId="590B9D03" w14:textId="77777777" w:rsidR="000D2CF9" w:rsidRPr="007C562E" w:rsidRDefault="000D2CF9" w:rsidP="00DA53F1">
                            <w:pPr>
                              <w:rPr>
                                <w:rFonts w:cstheme="minorHAnsi"/>
                              </w:rPr>
                            </w:pPr>
                            <w:r w:rsidRPr="007C562E">
                              <w:rPr>
                                <w:rFonts w:cstheme="minorHAnsi"/>
                              </w:rPr>
                              <w:t>-vocabulary lesson/ word work</w:t>
                            </w:r>
                          </w:p>
                          <w:p w14:paraId="2D935867" w14:textId="77777777" w:rsidR="000D2CF9" w:rsidRPr="007C562E" w:rsidRDefault="000D2CF9" w:rsidP="00DA53F1">
                            <w:pPr>
                              <w:rPr>
                                <w:rFonts w:cstheme="minorHAnsi"/>
                              </w:rPr>
                            </w:pPr>
                            <w:r w:rsidRPr="007C562E">
                              <w:rPr>
                                <w:rFonts w:cstheme="minorHAnsi"/>
                              </w:rPr>
                              <w:t>-plan a genre of writing</w:t>
                            </w:r>
                          </w:p>
                          <w:p w14:paraId="08B338DE" w14:textId="77777777" w:rsidR="000D2CF9" w:rsidRPr="007C562E" w:rsidRDefault="000D2CF9" w:rsidP="00DA53F1">
                            <w:pPr>
                              <w:rPr>
                                <w:rFonts w:cstheme="minorHAnsi"/>
                              </w:rPr>
                            </w:pPr>
                            <w:r w:rsidRPr="007C562E">
                              <w:rPr>
                                <w:rFonts w:cstheme="minorHAnsi"/>
                              </w:rPr>
                              <w:t>-write a genre of writing</w:t>
                            </w:r>
                          </w:p>
                          <w:p w14:paraId="5E996122" w14:textId="77777777" w:rsidR="000D2CF9" w:rsidRPr="007C562E" w:rsidRDefault="000D2CF9" w:rsidP="00DA53F1">
                            <w:pPr>
                              <w:rPr>
                                <w:rFonts w:cstheme="minorHAnsi"/>
                              </w:rPr>
                            </w:pPr>
                            <w:r w:rsidRPr="007C562E">
                              <w:rPr>
                                <w:rFonts w:cstheme="minorHAnsi"/>
                              </w:rPr>
                              <w:t>-edit and improve</w:t>
                            </w:r>
                          </w:p>
                          <w:p w14:paraId="3D302FF1" w14:textId="77777777" w:rsidR="006201E8" w:rsidRPr="007C562E" w:rsidRDefault="006201E8" w:rsidP="00DA53F1">
                            <w:pPr>
                              <w:rPr>
                                <w:rFonts w:cstheme="minorHAnsi"/>
                              </w:rPr>
                            </w:pPr>
                          </w:p>
                          <w:p w14:paraId="7CABFB2D" w14:textId="77777777" w:rsidR="006201E8" w:rsidRPr="007C562E" w:rsidRDefault="006201E8" w:rsidP="00DA53F1">
                            <w:pPr>
                              <w:rPr>
                                <w:rFonts w:cstheme="minorHAnsi"/>
                              </w:rPr>
                            </w:pPr>
                            <w:r w:rsidRPr="007C562E">
                              <w:rPr>
                                <w:rFonts w:cstheme="minorHAnsi"/>
                              </w:rPr>
                              <w:t>&gt;in our lessons you will see whole class teaching, adult focus groups and independent work</w:t>
                            </w:r>
                          </w:p>
                          <w:p w14:paraId="6CCFEA40" w14:textId="77777777" w:rsidR="006201E8" w:rsidRPr="007C562E" w:rsidRDefault="006201E8" w:rsidP="00DA53F1">
                            <w:pPr>
                              <w:rPr>
                                <w:rFonts w:cstheme="minorHAnsi"/>
                              </w:rPr>
                            </w:pPr>
                            <w:r w:rsidRPr="007C562E">
                              <w:rPr>
                                <w:rFonts w:cstheme="minorHAnsi"/>
                              </w:rPr>
                              <w:t>&gt;children will learn new vocabulary each week through ‘Word of the Week’ and will be encouraged to apply this into their writing.</w:t>
                            </w:r>
                          </w:p>
                          <w:p w14:paraId="7F5A91A8" w14:textId="77777777" w:rsidR="006201E8" w:rsidRPr="007C562E" w:rsidRDefault="006201E8" w:rsidP="00DA53F1">
                            <w:pPr>
                              <w:rPr>
                                <w:rFonts w:cstheme="minorHAnsi"/>
                              </w:rPr>
                            </w:pPr>
                          </w:p>
                          <w:p w14:paraId="5092D656" w14:textId="77777777" w:rsidR="006201E8" w:rsidRPr="007C562E" w:rsidRDefault="006201E8" w:rsidP="00DA53F1">
                            <w:pPr>
                              <w:rPr>
                                <w:rFonts w:cstheme="minorHAnsi"/>
                              </w:rPr>
                            </w:pPr>
                            <w:r w:rsidRPr="007C562E">
                              <w:rPr>
                                <w:rFonts w:cstheme="minorHAnsi"/>
                              </w:rPr>
                              <w:t>Lesson slide sequence:</w:t>
                            </w:r>
                          </w:p>
                          <w:p w14:paraId="2C358845" w14:textId="77777777" w:rsidR="006201E8" w:rsidRPr="007C562E" w:rsidRDefault="006201E8" w:rsidP="006201E8">
                            <w:pPr>
                              <w:pStyle w:val="ListParagraph"/>
                              <w:numPr>
                                <w:ilvl w:val="0"/>
                                <w:numId w:val="22"/>
                              </w:numPr>
                              <w:rPr>
                                <w:rFonts w:cstheme="minorHAnsi"/>
                              </w:rPr>
                            </w:pPr>
                            <w:r w:rsidRPr="007C562E">
                              <w:rPr>
                                <w:rFonts w:cstheme="minorHAnsi"/>
                              </w:rPr>
                              <w:t>Word of the week</w:t>
                            </w:r>
                          </w:p>
                          <w:p w14:paraId="1CB98F8B" w14:textId="77777777" w:rsidR="006201E8" w:rsidRPr="007C562E" w:rsidRDefault="006201E8" w:rsidP="006201E8">
                            <w:pPr>
                              <w:pStyle w:val="ListParagraph"/>
                              <w:numPr>
                                <w:ilvl w:val="0"/>
                                <w:numId w:val="22"/>
                              </w:numPr>
                              <w:rPr>
                                <w:rFonts w:cstheme="minorHAnsi"/>
                              </w:rPr>
                            </w:pPr>
                            <w:r w:rsidRPr="007C562E">
                              <w:rPr>
                                <w:rFonts w:cstheme="minorHAnsi"/>
                              </w:rPr>
                              <w:t>Share the WALT and steps to success</w:t>
                            </w:r>
                          </w:p>
                          <w:p w14:paraId="15C47E1F" w14:textId="77777777" w:rsidR="006201E8" w:rsidRPr="007C562E" w:rsidRDefault="006201E8" w:rsidP="006201E8">
                            <w:pPr>
                              <w:pStyle w:val="ListParagraph"/>
                              <w:numPr>
                                <w:ilvl w:val="0"/>
                                <w:numId w:val="22"/>
                              </w:numPr>
                              <w:rPr>
                                <w:rFonts w:cstheme="minorHAnsi"/>
                              </w:rPr>
                            </w:pPr>
                            <w:r w:rsidRPr="007C562E">
                              <w:rPr>
                                <w:rFonts w:cstheme="minorHAnsi"/>
                              </w:rPr>
                              <w:t>Share any story vocabulary</w:t>
                            </w:r>
                          </w:p>
                          <w:p w14:paraId="2E272EB3" w14:textId="77777777" w:rsidR="006201E8" w:rsidRPr="007C562E" w:rsidRDefault="006201E8" w:rsidP="006201E8">
                            <w:pPr>
                              <w:pStyle w:val="ListParagraph"/>
                              <w:numPr>
                                <w:ilvl w:val="0"/>
                                <w:numId w:val="22"/>
                              </w:numPr>
                              <w:rPr>
                                <w:rFonts w:cstheme="minorHAnsi"/>
                              </w:rPr>
                            </w:pPr>
                            <w:r w:rsidRPr="007C562E">
                              <w:rPr>
                                <w:rFonts w:cstheme="minorHAnsi"/>
                              </w:rPr>
                              <w:t>Genre knowledge</w:t>
                            </w:r>
                          </w:p>
                          <w:p w14:paraId="30374EC9" w14:textId="77777777" w:rsidR="006201E8" w:rsidRPr="007C562E" w:rsidRDefault="006201E8" w:rsidP="006201E8">
                            <w:pPr>
                              <w:pStyle w:val="ListParagraph"/>
                              <w:numPr>
                                <w:ilvl w:val="0"/>
                                <w:numId w:val="22"/>
                              </w:numPr>
                              <w:rPr>
                                <w:rFonts w:cstheme="minorHAnsi"/>
                              </w:rPr>
                            </w:pPr>
                            <w:r w:rsidRPr="007C562E">
                              <w:rPr>
                                <w:rFonts w:cstheme="minorHAnsi"/>
                              </w:rPr>
                              <w:t>Writing skills knowledge</w:t>
                            </w:r>
                          </w:p>
                          <w:p w14:paraId="54D652FB" w14:textId="77777777" w:rsidR="006201E8" w:rsidRPr="007C562E" w:rsidRDefault="006201E8" w:rsidP="006201E8">
                            <w:pPr>
                              <w:pStyle w:val="ListParagraph"/>
                              <w:numPr>
                                <w:ilvl w:val="0"/>
                                <w:numId w:val="22"/>
                              </w:numPr>
                              <w:rPr>
                                <w:rFonts w:cstheme="minorHAnsi"/>
                              </w:rPr>
                            </w:pPr>
                            <w:r w:rsidRPr="007C562E">
                              <w:rPr>
                                <w:rFonts w:cstheme="minorHAnsi"/>
                              </w:rPr>
                              <w:t>Grammar and composition knowledge</w:t>
                            </w:r>
                          </w:p>
                          <w:p w14:paraId="3D3A387B" w14:textId="77777777" w:rsidR="006201E8" w:rsidRPr="007C562E" w:rsidRDefault="006201E8" w:rsidP="006201E8">
                            <w:pPr>
                              <w:pStyle w:val="ListParagraph"/>
                              <w:numPr>
                                <w:ilvl w:val="0"/>
                                <w:numId w:val="22"/>
                              </w:numPr>
                              <w:rPr>
                                <w:rFonts w:cstheme="minorHAnsi"/>
                              </w:rPr>
                            </w:pPr>
                            <w:r w:rsidRPr="007C562E">
                              <w:rPr>
                                <w:rFonts w:cstheme="minorHAnsi"/>
                              </w:rPr>
                              <w:t>WAGOLL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23A2CD" id="_x0000_s1030" type="#_x0000_t202" style="position:absolute;margin-left:470.5pt;margin-top:21.3pt;width:318.75pt;height:53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" fillcolor="#ffaf9f">
                <v:textbox>
                  <w:txbxContent>
                    <w:p w14:paraId="7B3BB6E1"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3CE3C887" w14:textId="77777777" w:rsidR="006201E8" w:rsidRPr="007C562E" w:rsidRDefault="000D2CF9" w:rsidP="00DA53F1">
                      <w:pPr>
                        <w:rPr>
                          <w:rFonts w:cstheme="minorHAnsi"/>
                        </w:rPr>
                      </w:pPr>
                      <w:r w:rsidRPr="007C562E">
                        <w:rPr>
                          <w:rFonts w:cstheme="minorHAnsi"/>
                        </w:rPr>
                        <w:t>&gt;</w:t>
                      </w:r>
                      <w:r w:rsidR="006201E8" w:rsidRPr="007C562E">
                        <w:rPr>
                          <w:rFonts w:cstheme="minorHAnsi"/>
                        </w:rPr>
                        <w:t>Children will be introduced to different writing genres throughout the year that link to our key reading texts. Children will be taught to identify features of each genre as well as different writing skills each week. Children are exposed to a variety of quality texts to inspire their writing. We use stimulus to inspire writing such as trips, experiences and WOW moments.</w:t>
                      </w:r>
                    </w:p>
                    <w:p w14:paraId="0990C760" w14:textId="77777777" w:rsidR="00D975FD" w:rsidRPr="007C562E" w:rsidRDefault="000D2CF9" w:rsidP="00DA53F1">
                      <w:pPr>
                        <w:rPr>
                          <w:rFonts w:cstheme="minorHAnsi"/>
                        </w:rPr>
                      </w:pPr>
                      <w:r w:rsidRPr="007C562E">
                        <w:rPr>
                          <w:rFonts w:cstheme="minorHAnsi"/>
                        </w:rPr>
                        <w:t xml:space="preserve">English lessons are </w:t>
                      </w:r>
                      <w:r w:rsidR="00103E47" w:rsidRPr="007C562E">
                        <w:rPr>
                          <w:rFonts w:cstheme="minorHAnsi"/>
                        </w:rPr>
                        <w:t xml:space="preserve">taught </w:t>
                      </w:r>
                      <w:r w:rsidRPr="007C562E">
                        <w:rPr>
                          <w:rFonts w:cstheme="minorHAnsi"/>
                        </w:rPr>
                        <w:t>around a specific genre in the</w:t>
                      </w:r>
                      <w:r w:rsidR="00103E47" w:rsidRPr="007C562E">
                        <w:rPr>
                          <w:rFonts w:cstheme="minorHAnsi"/>
                        </w:rPr>
                        <w:t xml:space="preserve"> sequence</w:t>
                      </w:r>
                      <w:r w:rsidRPr="007C562E">
                        <w:rPr>
                          <w:rFonts w:cstheme="minorHAnsi"/>
                        </w:rPr>
                        <w:t>;</w:t>
                      </w:r>
                    </w:p>
                    <w:p w14:paraId="123D69AC" w14:textId="77777777" w:rsidR="000D2CF9" w:rsidRPr="007C562E" w:rsidRDefault="000D2CF9" w:rsidP="00DA53F1">
                      <w:pPr>
                        <w:rPr>
                          <w:rFonts w:cstheme="minorHAnsi"/>
                        </w:rPr>
                      </w:pPr>
                      <w:r w:rsidRPr="007C562E">
                        <w:rPr>
                          <w:rFonts w:cstheme="minorHAnsi"/>
                        </w:rPr>
                        <w:t>-Introduction to a genre</w:t>
                      </w:r>
                    </w:p>
                    <w:p w14:paraId="590B9D03" w14:textId="77777777" w:rsidR="000D2CF9" w:rsidRPr="007C562E" w:rsidRDefault="000D2CF9" w:rsidP="00DA53F1">
                      <w:pPr>
                        <w:rPr>
                          <w:rFonts w:cstheme="minorHAnsi"/>
                        </w:rPr>
                      </w:pPr>
                      <w:r w:rsidRPr="007C562E">
                        <w:rPr>
                          <w:rFonts w:cstheme="minorHAnsi"/>
                        </w:rPr>
                        <w:t>-vocabulary lesson/ word work</w:t>
                      </w:r>
                    </w:p>
                    <w:p w14:paraId="2D935867" w14:textId="77777777" w:rsidR="000D2CF9" w:rsidRPr="007C562E" w:rsidRDefault="000D2CF9" w:rsidP="00DA53F1">
                      <w:pPr>
                        <w:rPr>
                          <w:rFonts w:cstheme="minorHAnsi"/>
                        </w:rPr>
                      </w:pPr>
                      <w:r w:rsidRPr="007C562E">
                        <w:rPr>
                          <w:rFonts w:cstheme="minorHAnsi"/>
                        </w:rPr>
                        <w:t>-plan a genre of writing</w:t>
                      </w:r>
                    </w:p>
                    <w:p w14:paraId="08B338DE" w14:textId="77777777" w:rsidR="000D2CF9" w:rsidRPr="007C562E" w:rsidRDefault="000D2CF9" w:rsidP="00DA53F1">
                      <w:pPr>
                        <w:rPr>
                          <w:rFonts w:cstheme="minorHAnsi"/>
                        </w:rPr>
                      </w:pPr>
                      <w:r w:rsidRPr="007C562E">
                        <w:rPr>
                          <w:rFonts w:cstheme="minorHAnsi"/>
                        </w:rPr>
                        <w:t>-write a genre of writing</w:t>
                      </w:r>
                    </w:p>
                    <w:p w14:paraId="5E996122" w14:textId="77777777" w:rsidR="000D2CF9" w:rsidRPr="007C562E" w:rsidRDefault="000D2CF9" w:rsidP="00DA53F1">
                      <w:pPr>
                        <w:rPr>
                          <w:rFonts w:cstheme="minorHAnsi"/>
                        </w:rPr>
                      </w:pPr>
                      <w:r w:rsidRPr="007C562E">
                        <w:rPr>
                          <w:rFonts w:cstheme="minorHAnsi"/>
                        </w:rPr>
                        <w:t>-edit and improve</w:t>
                      </w:r>
                    </w:p>
                    <w:p w14:paraId="3D302FF1" w14:textId="77777777" w:rsidR="006201E8" w:rsidRPr="007C562E" w:rsidRDefault="006201E8" w:rsidP="00DA53F1">
                      <w:pPr>
                        <w:rPr>
                          <w:rFonts w:cstheme="minorHAnsi"/>
                        </w:rPr>
                      </w:pPr>
                    </w:p>
                    <w:p w14:paraId="7CABFB2D" w14:textId="77777777" w:rsidR="006201E8" w:rsidRPr="007C562E" w:rsidRDefault="006201E8" w:rsidP="00DA53F1">
                      <w:pPr>
                        <w:rPr>
                          <w:rFonts w:cstheme="minorHAnsi"/>
                        </w:rPr>
                      </w:pPr>
                      <w:r w:rsidRPr="007C562E">
                        <w:rPr>
                          <w:rFonts w:cstheme="minorHAnsi"/>
                        </w:rPr>
                        <w:t>&gt;in our lessons you will see whole class teaching, adult focus groups and independent work</w:t>
                      </w:r>
                    </w:p>
                    <w:p w14:paraId="6CCFEA40" w14:textId="77777777" w:rsidR="006201E8" w:rsidRPr="007C562E" w:rsidRDefault="006201E8" w:rsidP="00DA53F1">
                      <w:pPr>
                        <w:rPr>
                          <w:rFonts w:cstheme="minorHAnsi"/>
                        </w:rPr>
                      </w:pPr>
                      <w:r w:rsidRPr="007C562E">
                        <w:rPr>
                          <w:rFonts w:cstheme="minorHAnsi"/>
                        </w:rPr>
                        <w:t>&gt;children will learn new vocabulary each week through ‘Word of the Week’ and will be encouraged to apply this into their writing.</w:t>
                      </w:r>
                    </w:p>
                    <w:p w14:paraId="7F5A91A8" w14:textId="77777777" w:rsidR="006201E8" w:rsidRPr="007C562E" w:rsidRDefault="006201E8" w:rsidP="00DA53F1">
                      <w:pPr>
                        <w:rPr>
                          <w:rFonts w:cstheme="minorHAnsi"/>
                        </w:rPr>
                      </w:pPr>
                    </w:p>
                    <w:p w14:paraId="5092D656" w14:textId="77777777" w:rsidR="006201E8" w:rsidRPr="007C562E" w:rsidRDefault="006201E8" w:rsidP="00DA53F1">
                      <w:pPr>
                        <w:rPr>
                          <w:rFonts w:cstheme="minorHAnsi"/>
                        </w:rPr>
                      </w:pPr>
                      <w:r w:rsidRPr="007C562E">
                        <w:rPr>
                          <w:rFonts w:cstheme="minorHAnsi"/>
                        </w:rPr>
                        <w:t>Lesson slide sequence:</w:t>
                      </w:r>
                    </w:p>
                    <w:p w14:paraId="2C358845" w14:textId="77777777" w:rsidR="006201E8" w:rsidRPr="007C562E" w:rsidRDefault="006201E8" w:rsidP="006201E8">
                      <w:pPr>
                        <w:pStyle w:val="ListParagraph"/>
                        <w:numPr>
                          <w:ilvl w:val="0"/>
                          <w:numId w:val="22"/>
                        </w:numPr>
                        <w:rPr>
                          <w:rFonts w:cstheme="minorHAnsi"/>
                        </w:rPr>
                      </w:pPr>
                      <w:r w:rsidRPr="007C562E">
                        <w:rPr>
                          <w:rFonts w:cstheme="minorHAnsi"/>
                        </w:rPr>
                        <w:t>Word of the week</w:t>
                      </w:r>
                    </w:p>
                    <w:p w14:paraId="1CB98F8B" w14:textId="77777777" w:rsidR="006201E8" w:rsidRPr="007C562E" w:rsidRDefault="006201E8" w:rsidP="006201E8">
                      <w:pPr>
                        <w:pStyle w:val="ListParagraph"/>
                        <w:numPr>
                          <w:ilvl w:val="0"/>
                          <w:numId w:val="22"/>
                        </w:numPr>
                        <w:rPr>
                          <w:rFonts w:cstheme="minorHAnsi"/>
                        </w:rPr>
                      </w:pPr>
                      <w:r w:rsidRPr="007C562E">
                        <w:rPr>
                          <w:rFonts w:cstheme="minorHAnsi"/>
                        </w:rPr>
                        <w:t>Share the WALT and steps to success</w:t>
                      </w:r>
                    </w:p>
                    <w:p w14:paraId="15C47E1F" w14:textId="77777777" w:rsidR="006201E8" w:rsidRPr="007C562E" w:rsidRDefault="006201E8" w:rsidP="006201E8">
                      <w:pPr>
                        <w:pStyle w:val="ListParagraph"/>
                        <w:numPr>
                          <w:ilvl w:val="0"/>
                          <w:numId w:val="22"/>
                        </w:numPr>
                        <w:rPr>
                          <w:rFonts w:cstheme="minorHAnsi"/>
                        </w:rPr>
                      </w:pPr>
                      <w:r w:rsidRPr="007C562E">
                        <w:rPr>
                          <w:rFonts w:cstheme="minorHAnsi"/>
                        </w:rPr>
                        <w:t>Share any story vocabulary</w:t>
                      </w:r>
                    </w:p>
                    <w:p w14:paraId="2E272EB3" w14:textId="77777777" w:rsidR="006201E8" w:rsidRPr="007C562E" w:rsidRDefault="006201E8" w:rsidP="006201E8">
                      <w:pPr>
                        <w:pStyle w:val="ListParagraph"/>
                        <w:numPr>
                          <w:ilvl w:val="0"/>
                          <w:numId w:val="22"/>
                        </w:numPr>
                        <w:rPr>
                          <w:rFonts w:cstheme="minorHAnsi"/>
                        </w:rPr>
                      </w:pPr>
                      <w:r w:rsidRPr="007C562E">
                        <w:rPr>
                          <w:rFonts w:cstheme="minorHAnsi"/>
                        </w:rPr>
                        <w:t>Genre knowledge</w:t>
                      </w:r>
                    </w:p>
                    <w:p w14:paraId="30374EC9" w14:textId="77777777" w:rsidR="006201E8" w:rsidRPr="007C562E" w:rsidRDefault="006201E8" w:rsidP="006201E8">
                      <w:pPr>
                        <w:pStyle w:val="ListParagraph"/>
                        <w:numPr>
                          <w:ilvl w:val="0"/>
                          <w:numId w:val="22"/>
                        </w:numPr>
                        <w:rPr>
                          <w:rFonts w:cstheme="minorHAnsi"/>
                        </w:rPr>
                      </w:pPr>
                      <w:r w:rsidRPr="007C562E">
                        <w:rPr>
                          <w:rFonts w:cstheme="minorHAnsi"/>
                        </w:rPr>
                        <w:t>Writing skills knowledge</w:t>
                      </w:r>
                    </w:p>
                    <w:p w14:paraId="54D652FB" w14:textId="77777777" w:rsidR="006201E8" w:rsidRPr="007C562E" w:rsidRDefault="006201E8" w:rsidP="006201E8">
                      <w:pPr>
                        <w:pStyle w:val="ListParagraph"/>
                        <w:numPr>
                          <w:ilvl w:val="0"/>
                          <w:numId w:val="22"/>
                        </w:numPr>
                        <w:rPr>
                          <w:rFonts w:cstheme="minorHAnsi"/>
                        </w:rPr>
                      </w:pPr>
                      <w:r w:rsidRPr="007C562E">
                        <w:rPr>
                          <w:rFonts w:cstheme="minorHAnsi"/>
                        </w:rPr>
                        <w:t>Grammar and composition knowledge</w:t>
                      </w:r>
                    </w:p>
                    <w:p w14:paraId="3D3A387B" w14:textId="77777777" w:rsidR="006201E8" w:rsidRPr="007C562E" w:rsidRDefault="006201E8" w:rsidP="006201E8">
                      <w:pPr>
                        <w:pStyle w:val="ListParagraph"/>
                        <w:numPr>
                          <w:ilvl w:val="0"/>
                          <w:numId w:val="22"/>
                        </w:numPr>
                        <w:rPr>
                          <w:rFonts w:cstheme="minorHAnsi"/>
                        </w:rPr>
                      </w:pPr>
                      <w:r w:rsidRPr="007C562E">
                        <w:rPr>
                          <w:rFonts w:cstheme="minorHAnsi"/>
                        </w:rPr>
                        <w:t>WAGOLL</w:t>
                      </w:r>
                    </w:p>
                  </w:txbxContent>
                </v:textbox>
                <w10:wrap type="square" anchorx="margin"/>
              </v:shape>
            </w:pict>
          </mc:Fallback>
        </mc:AlternateContent>
      </w:r>
      <w:r w:rsidR="0021070F" w:rsidRPr="00FF47BE">
        <w:rPr>
          <w:rFonts w:ascii="Comic Sans MS" w:hAnsi="Comic Sans MS"/>
          <w:noProof/>
        </w:rPr>
        <mc:AlternateContent>
          <mc:Choice Requires="wps">
            <w:drawing>
              <wp:anchor distT="45720" distB="45720" distL="114300" distR="114300" simplePos="0" relativeHeight="251667456" behindDoc="0" locked="0" layoutInCell="1" allowOverlap="1" wp14:anchorId="2E476C1A" wp14:editId="36D1A34F">
                <wp:simplePos x="0" y="0"/>
                <wp:positionH relativeFrom="margin">
                  <wp:posOffset>-276225</wp:posOffset>
                </wp:positionH>
                <wp:positionV relativeFrom="paragraph">
                  <wp:posOffset>3019425</wp:posOffset>
                </wp:positionV>
                <wp:extent cx="6105525" cy="47434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743450"/>
                        </a:xfrm>
                        <a:prstGeom prst="rect">
                          <a:avLst/>
                        </a:prstGeom>
                        <a:solidFill>
                          <a:srgbClr val="CA8982"/>
                        </a:solidFill>
                        <a:ln w="9525">
                          <a:solidFill>
                            <a:srgbClr val="000000"/>
                          </a:solidFill>
                          <a:miter lim="800000"/>
                          <a:headEnd/>
                          <a:tailEnd/>
                        </a:ln>
                      </wps:spPr>
                      <wps:txbx>
                        <w:txbxContent>
                          <w:p w14:paraId="70B1E10C"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731379AD" w14:textId="77777777" w:rsidR="00E342A9" w:rsidRPr="007C562E" w:rsidRDefault="00E342A9" w:rsidP="00DA53F1">
                            <w:pPr>
                              <w:rPr>
                                <w:rFonts w:cstheme="minorHAnsi"/>
                              </w:rPr>
                            </w:pPr>
                            <w:r w:rsidRPr="007C562E">
                              <w:rPr>
                                <w:rFonts w:cstheme="minorHAnsi"/>
                              </w:rPr>
                              <w:t>&gt;</w:t>
                            </w:r>
                            <w:bookmarkStart w:id="2" w:name="_Hlk110697932"/>
                            <w:r w:rsidR="0046497F" w:rsidRPr="007C562E">
                              <w:rPr>
                                <w:rFonts w:cstheme="minorHAnsi"/>
                              </w:rPr>
                              <w:t>Understand and articulate the expectations of the curriculum to support teaching and support staff in the delivery.</w:t>
                            </w:r>
                          </w:p>
                          <w:bookmarkEnd w:id="2"/>
                          <w:p w14:paraId="4D2FC67A" w14:textId="77777777" w:rsidR="00DA53F1" w:rsidRPr="007C562E" w:rsidRDefault="00E342A9" w:rsidP="00DA53F1">
                            <w:pPr>
                              <w:rPr>
                                <w:rFonts w:cstheme="minorHAnsi"/>
                              </w:rPr>
                            </w:pPr>
                            <w:r w:rsidRPr="007C562E">
                              <w:rPr>
                                <w:rFonts w:cstheme="minorHAnsi"/>
                              </w:rPr>
                              <w:t>&gt;</w:t>
                            </w:r>
                            <w:r w:rsidR="0046497F" w:rsidRPr="007C562E">
                              <w:rPr>
                                <w:rFonts w:cstheme="minorHAnsi"/>
                              </w:rPr>
                              <w:t>Ensure the English long-term plan is up to date and supports the coverage of writing genres across the year</w:t>
                            </w:r>
                            <w:r w:rsidR="0021070F" w:rsidRPr="007C562E">
                              <w:rPr>
                                <w:rFonts w:cstheme="minorHAnsi"/>
                              </w:rPr>
                              <w:t>.</w:t>
                            </w:r>
                          </w:p>
                          <w:p w14:paraId="3CDE0E10" w14:textId="77777777" w:rsidR="0046497F" w:rsidRPr="007C562E" w:rsidRDefault="0046497F" w:rsidP="00DA53F1">
                            <w:pPr>
                              <w:rPr>
                                <w:rFonts w:cstheme="minorHAnsi"/>
                              </w:rPr>
                            </w:pPr>
                            <w:r w:rsidRPr="007C562E">
                              <w:rPr>
                                <w:rFonts w:cstheme="minorHAnsi"/>
                              </w:rPr>
                              <w:t>&gt;Ensure that there are opportunities in place each week for children to learn new vocabulary</w:t>
                            </w:r>
                            <w:r w:rsidR="0021070F" w:rsidRPr="007C562E">
                              <w:rPr>
                                <w:rFonts w:cstheme="minorHAnsi"/>
                              </w:rPr>
                              <w:t xml:space="preserve"> and apply this in their writing.</w:t>
                            </w:r>
                          </w:p>
                          <w:p w14:paraId="2DCE4A30" w14:textId="77777777" w:rsidR="0046497F" w:rsidRPr="007C562E" w:rsidRDefault="0046497F" w:rsidP="00DA53F1">
                            <w:pPr>
                              <w:rPr>
                                <w:rFonts w:cstheme="minorHAnsi"/>
                              </w:rPr>
                            </w:pPr>
                            <w:r w:rsidRPr="007C562E">
                              <w:rPr>
                                <w:rFonts w:cstheme="minorHAnsi"/>
                              </w:rPr>
                              <w:t>&gt;Keep up to date with current literature/research around phonics and reading through networking</w:t>
                            </w:r>
                            <w:r w:rsidR="0021070F" w:rsidRPr="007C562E">
                              <w:rPr>
                                <w:rFonts w:cstheme="minorHAnsi"/>
                              </w:rPr>
                              <w:t>, subject leader meetings, federation links and conducting your own personal research.</w:t>
                            </w:r>
                          </w:p>
                          <w:p w14:paraId="5E00ED20" w14:textId="77777777" w:rsidR="0046497F" w:rsidRPr="007C562E" w:rsidRDefault="0046497F" w:rsidP="00DA53F1">
                            <w:pPr>
                              <w:rPr>
                                <w:rFonts w:cstheme="minorHAnsi"/>
                              </w:rPr>
                            </w:pPr>
                            <w:r w:rsidRPr="007C562E">
                              <w:rPr>
                                <w:rFonts w:cstheme="minorHAnsi"/>
                              </w:rPr>
                              <w:t>&gt;Celebrate the successes of children</w:t>
                            </w:r>
                            <w:r w:rsidR="0021070F" w:rsidRPr="007C562E">
                              <w:rPr>
                                <w:rFonts w:cstheme="minorHAnsi"/>
                              </w:rPr>
                              <w:t xml:space="preserve">’s writing </w:t>
                            </w:r>
                            <w:r w:rsidRPr="007C562E">
                              <w:rPr>
                                <w:rFonts w:cstheme="minorHAnsi"/>
                              </w:rPr>
                              <w:t>through WOW work displays around school</w:t>
                            </w:r>
                          </w:p>
                          <w:p w14:paraId="6495CEB9" w14:textId="77777777" w:rsidR="0046497F" w:rsidRPr="007C562E" w:rsidRDefault="0046497F" w:rsidP="00DA53F1">
                            <w:pPr>
                              <w:rPr>
                                <w:rFonts w:cstheme="minorHAnsi"/>
                              </w:rPr>
                            </w:pPr>
                            <w:r w:rsidRPr="007C562E">
                              <w:rPr>
                                <w:rFonts w:cstheme="minorHAnsi"/>
                              </w:rPr>
                              <w:t>&gt;</w:t>
                            </w:r>
                            <w:r w:rsidR="0021070F" w:rsidRPr="007C562E">
                              <w:rPr>
                                <w:rFonts w:cstheme="minorHAnsi"/>
                              </w:rPr>
                              <w:t>P</w:t>
                            </w:r>
                            <w:r w:rsidRPr="007C562E">
                              <w:rPr>
                                <w:rFonts w:cstheme="minorHAnsi"/>
                              </w:rPr>
                              <w:t>ut in place appropriate interventions across EYFS and KS1 to support further development of reading/phonics</w:t>
                            </w:r>
                            <w:r w:rsidR="0021070F" w:rsidRPr="007C562E">
                              <w:rPr>
                                <w:rFonts w:cstheme="minorHAnsi"/>
                              </w:rPr>
                              <w:t xml:space="preserve"> and allow children to be successful in all areas of English.</w:t>
                            </w:r>
                          </w:p>
                          <w:p w14:paraId="622870D6" w14:textId="77777777" w:rsidR="0046497F" w:rsidRPr="007C562E" w:rsidRDefault="0046497F" w:rsidP="00DA53F1">
                            <w:pPr>
                              <w:rPr>
                                <w:rFonts w:cstheme="minorHAnsi"/>
                              </w:rPr>
                            </w:pPr>
                            <w:r w:rsidRPr="007C562E">
                              <w:rPr>
                                <w:rFonts w:cstheme="minorHAnsi"/>
                              </w:rPr>
                              <w:t>&gt;Monitor the standards of the subject taught and ensure consistency across year groups.</w:t>
                            </w:r>
                          </w:p>
                          <w:p w14:paraId="447DB595" w14:textId="77777777" w:rsidR="0046497F" w:rsidRPr="007C562E" w:rsidRDefault="007D4C01" w:rsidP="00DA53F1">
                            <w:pPr>
                              <w:rPr>
                                <w:rFonts w:cstheme="minorHAnsi"/>
                              </w:rPr>
                            </w:pPr>
                            <w:r w:rsidRPr="007C562E">
                              <w:rPr>
                                <w:rFonts w:cstheme="minorHAnsi"/>
                              </w:rPr>
                              <w:t>&gt;M</w:t>
                            </w:r>
                            <w:r w:rsidR="0046497F" w:rsidRPr="007C562E">
                              <w:rPr>
                                <w:rFonts w:cstheme="minorHAnsi"/>
                              </w:rPr>
                              <w:t>onitor</w:t>
                            </w:r>
                            <w:r w:rsidR="0021070F" w:rsidRPr="007C562E">
                              <w:rPr>
                                <w:rFonts w:cstheme="minorHAnsi"/>
                              </w:rPr>
                              <w:t xml:space="preserve"> the</w:t>
                            </w:r>
                            <w:r w:rsidR="0046497F" w:rsidRPr="007C562E">
                              <w:rPr>
                                <w:rFonts w:cstheme="minorHAnsi"/>
                              </w:rPr>
                              <w:t xml:space="preserve"> data across EYFS and KS1</w:t>
                            </w:r>
                            <w:r w:rsidR="0021070F" w:rsidRPr="007C562E">
                              <w:rPr>
                                <w:rFonts w:cstheme="minorHAnsi"/>
                              </w:rPr>
                              <w:t>, including EOYT and current percentages, and put in place necessary interventions to plug gaps.</w:t>
                            </w:r>
                          </w:p>
                          <w:p w14:paraId="25ABE7ED" w14:textId="77777777" w:rsidR="007D4C01" w:rsidRPr="007C562E" w:rsidRDefault="007D4C01" w:rsidP="00DA53F1">
                            <w:pPr>
                              <w:rPr>
                                <w:rFonts w:cstheme="minorHAnsi"/>
                              </w:rPr>
                            </w:pPr>
                            <w:r w:rsidRPr="007C562E">
                              <w:rPr>
                                <w:rFonts w:cstheme="minorHAnsi"/>
                              </w:rPr>
                              <w:t>&gt;</w:t>
                            </w:r>
                            <w:r w:rsidR="0021070F" w:rsidRPr="007C562E">
                              <w:rPr>
                                <w:rFonts w:cstheme="minorHAnsi"/>
                              </w:rPr>
                              <w:t>M</w:t>
                            </w:r>
                            <w:r w:rsidRPr="007C562E">
                              <w:rPr>
                                <w:rFonts w:cstheme="minorHAnsi"/>
                              </w:rPr>
                              <w:t>onitor the standards of work being produced by children by dropping in on lessons and looking at books.</w:t>
                            </w:r>
                          </w:p>
                          <w:p w14:paraId="4EED3DEC" w14:textId="77777777" w:rsidR="007D4C01" w:rsidRPr="007C562E" w:rsidRDefault="007D4C01" w:rsidP="00DA53F1">
                            <w:pPr>
                              <w:rPr>
                                <w:rFonts w:cstheme="minorHAnsi"/>
                              </w:rPr>
                            </w:pPr>
                            <w:r w:rsidRPr="007C562E">
                              <w:rPr>
                                <w:rFonts w:cstheme="minorHAnsi"/>
                              </w:rPr>
                              <w:t>&gt;Provide CPD to staff based on the outcomes of subject monitoring to ensure the impact of the curriculum is evident across all year groups</w:t>
                            </w:r>
                          </w:p>
                          <w:p w14:paraId="7E6D63DE" w14:textId="77777777" w:rsidR="0046497F" w:rsidRPr="00303974" w:rsidRDefault="0046497F" w:rsidP="00DA53F1"/>
                          <w:p w14:paraId="459D3362" w14:textId="77777777" w:rsidR="00E342A9" w:rsidRPr="00303974" w:rsidRDefault="00E342A9" w:rsidP="00EB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476C1A" id="_x0000_s1031" type="#_x0000_t202" style="position:absolute;margin-left:-21.75pt;margin-top:237.75pt;width:480.75pt;height:37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" fillcolor="#ca8982">
                <v:textbox>
                  <w:txbxContent>
                    <w:p w14:paraId="70B1E10C"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731379AD" w14:textId="77777777" w:rsidR="00E342A9" w:rsidRPr="007C562E" w:rsidRDefault="00E342A9" w:rsidP="00DA53F1">
                      <w:pPr>
                        <w:rPr>
                          <w:rFonts w:cstheme="minorHAnsi"/>
                        </w:rPr>
                      </w:pPr>
                      <w:r w:rsidRPr="007C562E">
                        <w:rPr>
                          <w:rFonts w:cstheme="minorHAnsi"/>
                        </w:rPr>
                        <w:t>&gt;</w:t>
                      </w:r>
                      <w:bookmarkStart w:id="1" w:name="_Hlk110697932"/>
                      <w:r w:rsidR="0046497F" w:rsidRPr="007C562E">
                        <w:rPr>
                          <w:rFonts w:cstheme="minorHAnsi"/>
                        </w:rPr>
                        <w:t>Understand and articulate the expectations of the curriculum to support teaching and support staff in the delivery.</w:t>
                      </w:r>
                    </w:p>
                    <w:bookmarkEnd w:id="1"/>
                    <w:p w14:paraId="4D2FC67A" w14:textId="77777777" w:rsidR="00DA53F1" w:rsidRPr="007C562E" w:rsidRDefault="00E342A9" w:rsidP="00DA53F1">
                      <w:pPr>
                        <w:rPr>
                          <w:rFonts w:cstheme="minorHAnsi"/>
                        </w:rPr>
                      </w:pPr>
                      <w:r w:rsidRPr="007C562E">
                        <w:rPr>
                          <w:rFonts w:cstheme="minorHAnsi"/>
                        </w:rPr>
                        <w:t>&gt;</w:t>
                      </w:r>
                      <w:r w:rsidR="0046497F" w:rsidRPr="007C562E">
                        <w:rPr>
                          <w:rFonts w:cstheme="minorHAnsi"/>
                        </w:rPr>
                        <w:t>Ensure the English long-term plan is up to date and supports the coverage of writing genres across the year</w:t>
                      </w:r>
                      <w:r w:rsidR="0021070F" w:rsidRPr="007C562E">
                        <w:rPr>
                          <w:rFonts w:cstheme="minorHAnsi"/>
                        </w:rPr>
                        <w:t>.</w:t>
                      </w:r>
                    </w:p>
                    <w:p w14:paraId="3CDE0E10" w14:textId="77777777" w:rsidR="0046497F" w:rsidRPr="007C562E" w:rsidRDefault="0046497F" w:rsidP="00DA53F1">
                      <w:pPr>
                        <w:rPr>
                          <w:rFonts w:cstheme="minorHAnsi"/>
                        </w:rPr>
                      </w:pPr>
                      <w:r w:rsidRPr="007C562E">
                        <w:rPr>
                          <w:rFonts w:cstheme="minorHAnsi"/>
                        </w:rPr>
                        <w:t>&gt;Ensure that there are opportunities in place each week for children to learn new vocabulary</w:t>
                      </w:r>
                      <w:r w:rsidR="0021070F" w:rsidRPr="007C562E">
                        <w:rPr>
                          <w:rFonts w:cstheme="minorHAnsi"/>
                        </w:rPr>
                        <w:t xml:space="preserve"> and apply this in their writing.</w:t>
                      </w:r>
                    </w:p>
                    <w:p w14:paraId="2DCE4A30" w14:textId="77777777" w:rsidR="0046497F" w:rsidRPr="007C562E" w:rsidRDefault="0046497F" w:rsidP="00DA53F1">
                      <w:pPr>
                        <w:rPr>
                          <w:rFonts w:cstheme="minorHAnsi"/>
                        </w:rPr>
                      </w:pPr>
                      <w:r w:rsidRPr="007C562E">
                        <w:rPr>
                          <w:rFonts w:cstheme="minorHAnsi"/>
                        </w:rPr>
                        <w:t>&gt;Keep up to date with current literature/research around phonics and reading through networking</w:t>
                      </w:r>
                      <w:r w:rsidR="0021070F" w:rsidRPr="007C562E">
                        <w:rPr>
                          <w:rFonts w:cstheme="minorHAnsi"/>
                        </w:rPr>
                        <w:t>, subject leader meetings, federation links and conducting your own personal research.</w:t>
                      </w:r>
                    </w:p>
                    <w:p w14:paraId="5E00ED20" w14:textId="77777777" w:rsidR="0046497F" w:rsidRPr="007C562E" w:rsidRDefault="0046497F" w:rsidP="00DA53F1">
                      <w:pPr>
                        <w:rPr>
                          <w:rFonts w:cstheme="minorHAnsi"/>
                        </w:rPr>
                      </w:pPr>
                      <w:r w:rsidRPr="007C562E">
                        <w:rPr>
                          <w:rFonts w:cstheme="minorHAnsi"/>
                        </w:rPr>
                        <w:t>&gt;Celebrate the successes of children</w:t>
                      </w:r>
                      <w:r w:rsidR="0021070F" w:rsidRPr="007C562E">
                        <w:rPr>
                          <w:rFonts w:cstheme="minorHAnsi"/>
                        </w:rPr>
                        <w:t xml:space="preserve">’s writing </w:t>
                      </w:r>
                      <w:r w:rsidRPr="007C562E">
                        <w:rPr>
                          <w:rFonts w:cstheme="minorHAnsi"/>
                        </w:rPr>
                        <w:t>through WOW work displays around school</w:t>
                      </w:r>
                    </w:p>
                    <w:p w14:paraId="6495CEB9" w14:textId="77777777" w:rsidR="0046497F" w:rsidRPr="007C562E" w:rsidRDefault="0046497F" w:rsidP="00DA53F1">
                      <w:pPr>
                        <w:rPr>
                          <w:rFonts w:cstheme="minorHAnsi"/>
                        </w:rPr>
                      </w:pPr>
                      <w:r w:rsidRPr="007C562E">
                        <w:rPr>
                          <w:rFonts w:cstheme="minorHAnsi"/>
                        </w:rPr>
                        <w:t>&gt;</w:t>
                      </w:r>
                      <w:r w:rsidR="0021070F" w:rsidRPr="007C562E">
                        <w:rPr>
                          <w:rFonts w:cstheme="minorHAnsi"/>
                        </w:rPr>
                        <w:t>P</w:t>
                      </w:r>
                      <w:r w:rsidRPr="007C562E">
                        <w:rPr>
                          <w:rFonts w:cstheme="minorHAnsi"/>
                        </w:rPr>
                        <w:t>ut in place appropriate interventions across EYFS and KS1 to support further development of reading/phonics</w:t>
                      </w:r>
                      <w:r w:rsidR="0021070F" w:rsidRPr="007C562E">
                        <w:rPr>
                          <w:rFonts w:cstheme="minorHAnsi"/>
                        </w:rPr>
                        <w:t xml:space="preserve"> and allow children to be successful in all areas of English.</w:t>
                      </w:r>
                    </w:p>
                    <w:p w14:paraId="622870D6" w14:textId="77777777" w:rsidR="0046497F" w:rsidRPr="007C562E" w:rsidRDefault="0046497F" w:rsidP="00DA53F1">
                      <w:pPr>
                        <w:rPr>
                          <w:rFonts w:cstheme="minorHAnsi"/>
                        </w:rPr>
                      </w:pPr>
                      <w:r w:rsidRPr="007C562E">
                        <w:rPr>
                          <w:rFonts w:cstheme="minorHAnsi"/>
                        </w:rPr>
                        <w:t>&gt;Monitor the standards of the subject taught and ensure consistency across year groups.</w:t>
                      </w:r>
                    </w:p>
                    <w:p w14:paraId="447DB595" w14:textId="77777777" w:rsidR="0046497F" w:rsidRPr="007C562E" w:rsidRDefault="007D4C01" w:rsidP="00DA53F1">
                      <w:pPr>
                        <w:rPr>
                          <w:rFonts w:cstheme="minorHAnsi"/>
                        </w:rPr>
                      </w:pPr>
                      <w:r w:rsidRPr="007C562E">
                        <w:rPr>
                          <w:rFonts w:cstheme="minorHAnsi"/>
                        </w:rPr>
                        <w:t>&gt;M</w:t>
                      </w:r>
                      <w:r w:rsidR="0046497F" w:rsidRPr="007C562E">
                        <w:rPr>
                          <w:rFonts w:cstheme="minorHAnsi"/>
                        </w:rPr>
                        <w:t>onitor</w:t>
                      </w:r>
                      <w:r w:rsidR="0021070F" w:rsidRPr="007C562E">
                        <w:rPr>
                          <w:rFonts w:cstheme="minorHAnsi"/>
                        </w:rPr>
                        <w:t xml:space="preserve"> the</w:t>
                      </w:r>
                      <w:r w:rsidR="0046497F" w:rsidRPr="007C562E">
                        <w:rPr>
                          <w:rFonts w:cstheme="minorHAnsi"/>
                        </w:rPr>
                        <w:t xml:space="preserve"> data across EYFS and KS1</w:t>
                      </w:r>
                      <w:r w:rsidR="0021070F" w:rsidRPr="007C562E">
                        <w:rPr>
                          <w:rFonts w:cstheme="minorHAnsi"/>
                        </w:rPr>
                        <w:t>, including EOYT and current percentages, and put in place necessary interventions to plug gaps.</w:t>
                      </w:r>
                    </w:p>
                    <w:p w14:paraId="25ABE7ED" w14:textId="77777777" w:rsidR="007D4C01" w:rsidRPr="007C562E" w:rsidRDefault="007D4C01" w:rsidP="00DA53F1">
                      <w:pPr>
                        <w:rPr>
                          <w:rFonts w:cstheme="minorHAnsi"/>
                        </w:rPr>
                      </w:pPr>
                      <w:r w:rsidRPr="007C562E">
                        <w:rPr>
                          <w:rFonts w:cstheme="minorHAnsi"/>
                        </w:rPr>
                        <w:t>&gt;</w:t>
                      </w:r>
                      <w:r w:rsidR="0021070F" w:rsidRPr="007C562E">
                        <w:rPr>
                          <w:rFonts w:cstheme="minorHAnsi"/>
                        </w:rPr>
                        <w:t>M</w:t>
                      </w:r>
                      <w:r w:rsidRPr="007C562E">
                        <w:rPr>
                          <w:rFonts w:cstheme="minorHAnsi"/>
                        </w:rPr>
                        <w:t>onitor the standards of work being produced by children by dropping in on lessons and looking at books.</w:t>
                      </w:r>
                    </w:p>
                    <w:p w14:paraId="4EED3DEC" w14:textId="77777777" w:rsidR="007D4C01" w:rsidRPr="007C562E" w:rsidRDefault="007D4C01" w:rsidP="00DA53F1">
                      <w:pPr>
                        <w:rPr>
                          <w:rFonts w:cstheme="minorHAnsi"/>
                        </w:rPr>
                      </w:pPr>
                      <w:r w:rsidRPr="007C562E">
                        <w:rPr>
                          <w:rFonts w:cstheme="minorHAnsi"/>
                        </w:rPr>
                        <w:t>&gt;Provide CPD to staff based on the outcomes of subject monitoring to ensure the impact of the curriculum is evident across all year groups</w:t>
                      </w:r>
                    </w:p>
                    <w:p w14:paraId="7E6D63DE" w14:textId="77777777" w:rsidR="0046497F" w:rsidRPr="00303974" w:rsidRDefault="0046497F" w:rsidP="00DA53F1"/>
                    <w:p w14:paraId="459D3362" w14:textId="77777777" w:rsidR="00E342A9" w:rsidRPr="00303974" w:rsidRDefault="00E342A9" w:rsidP="00EB5C41"/>
                  </w:txbxContent>
                </v:textbox>
                <w10:wrap type="square" anchorx="margin"/>
              </v:shape>
            </w:pict>
          </mc:Fallback>
        </mc:AlternateContent>
      </w:r>
    </w:p>
    <w:p w14:paraId="63B2503D" w14:textId="77777777" w:rsidR="00D85484" w:rsidRDefault="00D85484" w:rsidP="00D85484">
      <w:pPr>
        <w:tabs>
          <w:tab w:val="left" w:pos="4200"/>
        </w:tabs>
        <w:rPr>
          <w:rFonts w:ascii="Comic Sans MS" w:hAnsi="Comic Sans MS"/>
        </w:rPr>
      </w:pPr>
      <w:r>
        <w:rPr>
          <w:rFonts w:ascii="Comic Sans MS" w:hAnsi="Comic Sans MS"/>
        </w:rPr>
        <w:tab/>
      </w:r>
    </w:p>
    <w:p w14:paraId="4ABD314A" w14:textId="77777777" w:rsidR="00D85484" w:rsidRPr="00D85484" w:rsidRDefault="00D85484" w:rsidP="00D85484">
      <w:pPr>
        <w:tabs>
          <w:tab w:val="left" w:pos="4200"/>
        </w:tabs>
        <w:rPr>
          <w:rFonts w:ascii="Comic Sans MS" w:hAnsi="Comic Sans MS"/>
        </w:rPr>
      </w:pPr>
    </w:p>
    <w:p w14:paraId="5718CAC2" w14:textId="77777777" w:rsidR="00D85484" w:rsidRPr="00D85484" w:rsidRDefault="00D85484" w:rsidP="00D85484">
      <w:pPr>
        <w:rPr>
          <w:rFonts w:ascii="Comic Sans MS" w:hAnsi="Comic Sans MS"/>
        </w:rPr>
      </w:pPr>
    </w:p>
    <w:p w14:paraId="6D275D60" w14:textId="77777777" w:rsidR="00D85484" w:rsidRPr="00D85484" w:rsidRDefault="00D85484" w:rsidP="00D85484">
      <w:pPr>
        <w:rPr>
          <w:rFonts w:ascii="Comic Sans MS" w:hAnsi="Comic Sans MS"/>
        </w:rPr>
      </w:pPr>
    </w:p>
    <w:p w14:paraId="1A36111B" w14:textId="77777777" w:rsidR="00D85484" w:rsidRPr="00D85484" w:rsidRDefault="00D85484" w:rsidP="00D85484">
      <w:pPr>
        <w:rPr>
          <w:rFonts w:ascii="Comic Sans MS" w:hAnsi="Comic Sans MS"/>
        </w:rPr>
      </w:pPr>
    </w:p>
    <w:p w14:paraId="273AFB92" w14:textId="77777777" w:rsidR="00D85484" w:rsidRPr="00D85484" w:rsidRDefault="00D85484" w:rsidP="00D85484">
      <w:pPr>
        <w:rPr>
          <w:rFonts w:ascii="Comic Sans MS" w:hAnsi="Comic Sans MS"/>
        </w:rPr>
      </w:pPr>
    </w:p>
    <w:p w14:paraId="1CD1E3D0" w14:textId="77777777" w:rsidR="00D85484" w:rsidRPr="00D85484" w:rsidRDefault="00D85484" w:rsidP="00D85484">
      <w:pPr>
        <w:rPr>
          <w:rFonts w:ascii="Comic Sans MS" w:hAnsi="Comic Sans MS"/>
        </w:rPr>
      </w:pPr>
    </w:p>
    <w:p w14:paraId="3B1D58E3" w14:textId="77777777" w:rsidR="00D85484" w:rsidRPr="00D85484" w:rsidRDefault="00D85484" w:rsidP="00D85484">
      <w:pPr>
        <w:rPr>
          <w:rFonts w:ascii="Comic Sans MS" w:hAnsi="Comic Sans MS"/>
        </w:rPr>
      </w:pPr>
    </w:p>
    <w:p w14:paraId="6FE7CA63" w14:textId="77777777" w:rsidR="00D85484" w:rsidRPr="00D85484" w:rsidRDefault="00D85484" w:rsidP="00D85484">
      <w:pPr>
        <w:rPr>
          <w:rFonts w:ascii="Comic Sans MS" w:hAnsi="Comic Sans MS"/>
        </w:rPr>
      </w:pPr>
    </w:p>
    <w:p w14:paraId="2A4C3492" w14:textId="77777777" w:rsidR="00D85484" w:rsidRPr="00D85484" w:rsidRDefault="00D85484" w:rsidP="00D85484">
      <w:pPr>
        <w:rPr>
          <w:rFonts w:ascii="Comic Sans MS" w:hAnsi="Comic Sans MS"/>
        </w:rPr>
      </w:pPr>
    </w:p>
    <w:p w14:paraId="4889A193" w14:textId="77777777" w:rsidR="00D85484" w:rsidRPr="00D85484" w:rsidRDefault="00D85484" w:rsidP="00D85484">
      <w:pPr>
        <w:rPr>
          <w:rFonts w:ascii="Comic Sans MS" w:hAnsi="Comic Sans MS"/>
        </w:rPr>
      </w:pPr>
    </w:p>
    <w:p w14:paraId="63086AC1" w14:textId="77777777" w:rsidR="00D85484" w:rsidRPr="00D85484" w:rsidRDefault="00D85484" w:rsidP="00D85484">
      <w:pPr>
        <w:rPr>
          <w:rFonts w:ascii="Comic Sans MS" w:hAnsi="Comic Sans MS"/>
        </w:rPr>
      </w:pPr>
    </w:p>
    <w:p w14:paraId="54F44C99" w14:textId="77777777" w:rsidR="00D85484" w:rsidRPr="00D85484" w:rsidRDefault="00D85484" w:rsidP="00D85484">
      <w:pPr>
        <w:rPr>
          <w:rFonts w:ascii="Comic Sans MS" w:hAnsi="Comic Sans MS"/>
        </w:rPr>
      </w:pPr>
    </w:p>
    <w:p w14:paraId="3B2B654B" w14:textId="77777777" w:rsidR="00D85484" w:rsidRPr="00D85484" w:rsidRDefault="00D85484" w:rsidP="00D85484">
      <w:pPr>
        <w:rPr>
          <w:rFonts w:ascii="Comic Sans MS" w:hAnsi="Comic Sans MS"/>
        </w:rPr>
      </w:pPr>
    </w:p>
    <w:p w14:paraId="0AD9D4AD" w14:textId="77777777" w:rsidR="00D85484" w:rsidRPr="00D85484" w:rsidRDefault="00D85484" w:rsidP="00D85484">
      <w:pPr>
        <w:rPr>
          <w:rFonts w:ascii="Comic Sans MS" w:hAnsi="Comic Sans MS"/>
        </w:rPr>
      </w:pPr>
    </w:p>
    <w:p w14:paraId="61C0AFEF" w14:textId="77777777" w:rsidR="00D85484" w:rsidRPr="00D85484" w:rsidRDefault="00D85484" w:rsidP="00D85484">
      <w:pPr>
        <w:rPr>
          <w:rFonts w:ascii="Comic Sans MS" w:hAnsi="Comic Sans MS"/>
        </w:rPr>
      </w:pPr>
    </w:p>
    <w:p w14:paraId="382A61C8" w14:textId="77777777" w:rsidR="00D85484" w:rsidRPr="00D85484" w:rsidRDefault="00D85484" w:rsidP="00D85484">
      <w:pPr>
        <w:rPr>
          <w:rFonts w:ascii="Comic Sans MS" w:hAnsi="Comic Sans MS"/>
        </w:rPr>
      </w:pPr>
    </w:p>
    <w:p w14:paraId="4CF5F618" w14:textId="77777777" w:rsidR="00701098" w:rsidRPr="00D85484" w:rsidRDefault="00701098" w:rsidP="00D85484">
      <w:pPr>
        <w:rPr>
          <w:rFonts w:ascii="Comic Sans MS" w:hAnsi="Comic Sans MS"/>
        </w:rPr>
      </w:pP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79CE" w14:textId="77777777" w:rsidR="003F180F" w:rsidRDefault="003F180F" w:rsidP="008F16CB">
      <w:pPr>
        <w:spacing w:after="0" w:line="240" w:lineRule="auto"/>
      </w:pPr>
      <w:r>
        <w:separator/>
      </w:r>
    </w:p>
  </w:endnote>
  <w:endnote w:type="continuationSeparator" w:id="0">
    <w:p w14:paraId="6B93A528" w14:textId="77777777" w:rsidR="003F180F" w:rsidRDefault="003F180F"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04DA" w14:textId="77777777" w:rsidR="003F180F" w:rsidRDefault="003F180F" w:rsidP="008F16CB">
      <w:pPr>
        <w:spacing w:after="0" w:line="240" w:lineRule="auto"/>
      </w:pPr>
      <w:r>
        <w:separator/>
      </w:r>
    </w:p>
  </w:footnote>
  <w:footnote w:type="continuationSeparator" w:id="0">
    <w:p w14:paraId="17908D35" w14:textId="77777777" w:rsidR="003F180F" w:rsidRDefault="003F180F"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60F3" w14:textId="77777777" w:rsidR="008F16CB" w:rsidRDefault="008F16CB" w:rsidP="008F16CB">
    <w:pPr>
      <w:pStyle w:val="Header"/>
      <w:jc w:val="center"/>
    </w:pPr>
  </w:p>
  <w:p w14:paraId="79D21E0B"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D6059"/>
    <w:multiLevelType w:val="hybridMultilevel"/>
    <w:tmpl w:val="F30A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B15A9"/>
    <w:multiLevelType w:val="hybridMultilevel"/>
    <w:tmpl w:val="AEAA3CE8"/>
    <w:lvl w:ilvl="0" w:tplc="E2BE0D4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4"/>
  </w:num>
  <w:num w:numId="4">
    <w:abstractNumId w:val="10"/>
  </w:num>
  <w:num w:numId="5">
    <w:abstractNumId w:val="6"/>
  </w:num>
  <w:num w:numId="6">
    <w:abstractNumId w:val="19"/>
  </w:num>
  <w:num w:numId="7">
    <w:abstractNumId w:val="1"/>
  </w:num>
  <w:num w:numId="8">
    <w:abstractNumId w:val="12"/>
  </w:num>
  <w:num w:numId="9">
    <w:abstractNumId w:val="3"/>
  </w:num>
  <w:num w:numId="10">
    <w:abstractNumId w:val="7"/>
  </w:num>
  <w:num w:numId="11">
    <w:abstractNumId w:val="15"/>
  </w:num>
  <w:num w:numId="12">
    <w:abstractNumId w:val="8"/>
  </w:num>
  <w:num w:numId="13">
    <w:abstractNumId w:val="2"/>
  </w:num>
  <w:num w:numId="14">
    <w:abstractNumId w:val="0"/>
  </w:num>
  <w:num w:numId="15">
    <w:abstractNumId w:val="17"/>
  </w:num>
  <w:num w:numId="16">
    <w:abstractNumId w:val="11"/>
  </w:num>
  <w:num w:numId="17">
    <w:abstractNumId w:val="20"/>
  </w:num>
  <w:num w:numId="18">
    <w:abstractNumId w:val="4"/>
  </w:num>
  <w:num w:numId="19">
    <w:abstractNumId w:val="5"/>
  </w:num>
  <w:num w:numId="20">
    <w:abstractNumId w:val="22"/>
  </w:num>
  <w:num w:numId="21">
    <w:abstractNumId w:val="16"/>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o:colormru v:ext="edit" colors="red"/>
      <o:colormenu v:ext="edit" fillcolor="none [130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A29C4"/>
    <w:rsid w:val="000D25CD"/>
    <w:rsid w:val="000D2CF9"/>
    <w:rsid w:val="00103E47"/>
    <w:rsid w:val="001D7512"/>
    <w:rsid w:val="0021070F"/>
    <w:rsid w:val="00253A48"/>
    <w:rsid w:val="00271E26"/>
    <w:rsid w:val="00272A8D"/>
    <w:rsid w:val="00300972"/>
    <w:rsid w:val="00303974"/>
    <w:rsid w:val="00331EF7"/>
    <w:rsid w:val="003443D6"/>
    <w:rsid w:val="00371DDC"/>
    <w:rsid w:val="003D6977"/>
    <w:rsid w:val="003F180F"/>
    <w:rsid w:val="0046497F"/>
    <w:rsid w:val="004A0CC2"/>
    <w:rsid w:val="004E4A8A"/>
    <w:rsid w:val="005A21E7"/>
    <w:rsid w:val="005C5463"/>
    <w:rsid w:val="006137BF"/>
    <w:rsid w:val="006201E8"/>
    <w:rsid w:val="00634179"/>
    <w:rsid w:val="0064773C"/>
    <w:rsid w:val="00673479"/>
    <w:rsid w:val="006D0D97"/>
    <w:rsid w:val="00701098"/>
    <w:rsid w:val="007048E2"/>
    <w:rsid w:val="00714F61"/>
    <w:rsid w:val="0075544D"/>
    <w:rsid w:val="00793604"/>
    <w:rsid w:val="007B5CE5"/>
    <w:rsid w:val="007C562E"/>
    <w:rsid w:val="007D4C01"/>
    <w:rsid w:val="00876E20"/>
    <w:rsid w:val="008F16CB"/>
    <w:rsid w:val="009062F5"/>
    <w:rsid w:val="00915F26"/>
    <w:rsid w:val="00A01452"/>
    <w:rsid w:val="00A07874"/>
    <w:rsid w:val="00A55BD5"/>
    <w:rsid w:val="00A83165"/>
    <w:rsid w:val="00B72E13"/>
    <w:rsid w:val="00BD4C30"/>
    <w:rsid w:val="00C224E0"/>
    <w:rsid w:val="00C83068"/>
    <w:rsid w:val="00CA4616"/>
    <w:rsid w:val="00CF127E"/>
    <w:rsid w:val="00D155A2"/>
    <w:rsid w:val="00D85484"/>
    <w:rsid w:val="00D975FD"/>
    <w:rsid w:val="00DA53F1"/>
    <w:rsid w:val="00E342A9"/>
    <w:rsid w:val="00E42372"/>
    <w:rsid w:val="00E77CE4"/>
    <w:rsid w:val="00EB5C41"/>
    <w:rsid w:val="00EF709A"/>
    <w:rsid w:val="00F4151E"/>
    <w:rsid w:val="00F855C5"/>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red"/>
      <o:colormenu v:ext="edit" fillcolor="none [1301]"/>
    </o:shapedefaults>
    <o:shapelayout v:ext="edit">
      <o:idmap v:ext="edit" data="1"/>
    </o:shapelayout>
  </w:shapeDefaults>
  <w:decimalSymbol w:val="."/>
  <w:listSeparator w:val=","/>
  <w14:docId w14:val="2AA07163"/>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0C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19</cp:revision>
  <cp:lastPrinted>2023-11-10T10:37:00Z</cp:lastPrinted>
  <dcterms:created xsi:type="dcterms:W3CDTF">2022-09-27T17:40:00Z</dcterms:created>
  <dcterms:modified xsi:type="dcterms:W3CDTF">2023-11-23T11:48:00Z</dcterms:modified>
</cp:coreProperties>
</file>